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CBDA6" w14:textId="77777777" w:rsidR="00CB7F91" w:rsidRDefault="00CB7F91" w:rsidP="00CB7F91">
      <w:pPr>
        <w:tabs>
          <w:tab w:val="left" w:pos="8408"/>
        </w:tabs>
        <w:rPr>
          <w:sz w:val="17"/>
          <w:szCs w:val="17"/>
        </w:rPr>
      </w:pPr>
    </w:p>
    <w:p w14:paraId="34148B4E" w14:textId="77777777" w:rsidR="00CB7F91" w:rsidRPr="00AE28D1" w:rsidRDefault="00CB7F91" w:rsidP="00CB7F91">
      <w:pPr>
        <w:tabs>
          <w:tab w:val="left" w:pos="8408"/>
        </w:tabs>
        <w:jc w:val="center"/>
        <w:rPr>
          <w:sz w:val="28"/>
          <w:szCs w:val="28"/>
        </w:rPr>
      </w:pPr>
      <w:r w:rsidRPr="00AE28D1">
        <w:rPr>
          <w:sz w:val="28"/>
          <w:szCs w:val="28"/>
        </w:rPr>
        <w:t>BIOLOGIA  kl. VII</w:t>
      </w:r>
      <w:r>
        <w:rPr>
          <w:sz w:val="28"/>
          <w:szCs w:val="28"/>
        </w:rPr>
        <w:t>I</w:t>
      </w:r>
    </w:p>
    <w:p w14:paraId="13310EDF" w14:textId="77777777" w:rsidR="00CB7F91" w:rsidRPr="00F85D55" w:rsidRDefault="00CB7F91" w:rsidP="00CB7F91">
      <w:pPr>
        <w:pStyle w:val="Default"/>
        <w:rPr>
          <w:rFonts w:ascii="Times New Roman" w:hAnsi="Times New Roman" w:cs="Times New Roman"/>
          <w:b/>
        </w:rPr>
      </w:pPr>
      <w:r w:rsidRPr="00F85D55">
        <w:rPr>
          <w:rFonts w:ascii="Times New Roman" w:hAnsi="Times New Roman" w:cs="Times New Roman"/>
          <w:b/>
        </w:rPr>
        <w:t>Program nauczania:</w:t>
      </w:r>
      <w:r w:rsidRPr="00F85D55">
        <w:rPr>
          <w:rFonts w:ascii="Times New Roman" w:hAnsi="Times New Roman" w:cs="Times New Roman"/>
        </w:rPr>
        <w:t xml:space="preserve"> </w:t>
      </w:r>
      <w:r w:rsidRPr="00F85D55">
        <w:rPr>
          <w:rFonts w:ascii="Times New Roman" w:hAnsi="Times New Roman" w:cs="Times New Roman"/>
          <w:shd w:val="clear" w:color="auto" w:fill="FFFFFF"/>
        </w:rPr>
        <w:t xml:space="preserve">Program nauczania biologii </w:t>
      </w:r>
      <w:r w:rsidRPr="00F85D55">
        <w:rPr>
          <w:rFonts w:ascii="Times New Roman" w:hAnsi="Times New Roman" w:cs="Times New Roman"/>
          <w:bCs/>
        </w:rPr>
        <w:t>w klasach 5–8 szkoły podstawowej</w:t>
      </w:r>
      <w:r w:rsidRPr="00F85D55">
        <w:rPr>
          <w:rFonts w:ascii="Times New Roman" w:hAnsi="Times New Roman" w:cs="Times New Roman"/>
          <w:b/>
          <w:bCs/>
        </w:rPr>
        <w:t xml:space="preserve"> </w:t>
      </w:r>
      <w:r w:rsidRPr="00F85D55">
        <w:rPr>
          <w:rFonts w:ascii="Times New Roman" w:hAnsi="Times New Roman" w:cs="Times New Roman"/>
          <w:b/>
          <w:bCs/>
          <w:i/>
          <w:iCs/>
        </w:rPr>
        <w:t xml:space="preserve">Puls życia </w:t>
      </w:r>
      <w:r w:rsidRPr="00F85D55">
        <w:rPr>
          <w:rFonts w:ascii="Times New Roman" w:hAnsi="Times New Roman" w:cs="Times New Roman"/>
          <w:shd w:val="clear" w:color="auto" w:fill="FFFFFF"/>
        </w:rPr>
        <w:t xml:space="preserve">autorstwa Anny </w:t>
      </w:r>
      <w:proofErr w:type="spellStart"/>
      <w:r w:rsidRPr="00F85D55">
        <w:rPr>
          <w:rFonts w:ascii="Times New Roman" w:hAnsi="Times New Roman" w:cs="Times New Roman"/>
          <w:shd w:val="clear" w:color="auto" w:fill="FFFFFF"/>
        </w:rPr>
        <w:t>Zdziennickiej</w:t>
      </w:r>
      <w:proofErr w:type="spellEnd"/>
      <w:r w:rsidRPr="00F85D55">
        <w:rPr>
          <w:rFonts w:ascii="Times New Roman" w:hAnsi="Times New Roman" w:cs="Times New Roman"/>
        </w:rPr>
        <w:t xml:space="preserve"> </w:t>
      </w:r>
    </w:p>
    <w:p w14:paraId="5C144B30" w14:textId="77777777" w:rsidR="00CB7F91" w:rsidRPr="00F85D55" w:rsidRDefault="00CB7F91" w:rsidP="00CB7F91">
      <w:r w:rsidRPr="00F85D55">
        <w:rPr>
          <w:b/>
        </w:rPr>
        <w:t>Podręcznik:</w:t>
      </w:r>
      <w:r w:rsidRPr="00F85D55">
        <w:t xml:space="preserve"> Puls życia. Klasa </w:t>
      </w:r>
      <w:r>
        <w:t>8</w:t>
      </w:r>
      <w:r w:rsidRPr="00F85D55">
        <w:t xml:space="preserve">; Podręcznik do biologii dla klasy </w:t>
      </w:r>
      <w:r>
        <w:t>ósmej</w:t>
      </w:r>
      <w:r w:rsidRPr="00F85D55">
        <w:t xml:space="preserve"> szkoły podstawowej; autor</w:t>
      </w:r>
      <w:r>
        <w:t>zy</w:t>
      </w:r>
      <w:r w:rsidRPr="00F85D55">
        <w:t xml:space="preserve">: </w:t>
      </w:r>
      <w:r>
        <w:t xml:space="preserve">Beata </w:t>
      </w:r>
      <w:proofErr w:type="spellStart"/>
      <w:r>
        <w:t>Sągin</w:t>
      </w:r>
      <w:proofErr w:type="spellEnd"/>
      <w:r>
        <w:t xml:space="preserve">, Andrzej </w:t>
      </w:r>
      <w:proofErr w:type="spellStart"/>
      <w:r>
        <w:t>Boczarowski</w:t>
      </w:r>
      <w:proofErr w:type="spellEnd"/>
      <w:r>
        <w:t xml:space="preserve">, Marian </w:t>
      </w:r>
      <w:proofErr w:type="spellStart"/>
      <w:r>
        <w:t>Sęktas</w:t>
      </w:r>
      <w:proofErr w:type="spellEnd"/>
      <w:r w:rsidRPr="00F85D55">
        <w:t xml:space="preserve">  wyd. Nowa Era,</w:t>
      </w:r>
      <w:r>
        <w:t xml:space="preserve"> </w:t>
      </w:r>
      <w:r w:rsidRPr="00F85D55">
        <w:t xml:space="preserve"> nr dopuszczenia 844/4/2017</w:t>
      </w:r>
    </w:p>
    <w:p w14:paraId="119569E6" w14:textId="77777777" w:rsidR="00CB7F91" w:rsidRPr="00F85D55" w:rsidRDefault="00CB7F91" w:rsidP="00CB7F91">
      <w:r w:rsidRPr="00F85D55">
        <w:rPr>
          <w:b/>
        </w:rPr>
        <w:t>Tygodniowy wymiar zajęć:</w:t>
      </w:r>
      <w:r w:rsidRPr="00F85D55">
        <w:t xml:space="preserve"> </w:t>
      </w:r>
      <w:r>
        <w:t>1</w:t>
      </w:r>
      <w:r w:rsidRPr="00F85D55">
        <w:t xml:space="preserve"> godz.                                                                                                                                                                                </w:t>
      </w:r>
    </w:p>
    <w:p w14:paraId="2C0C60E4" w14:textId="77777777" w:rsidR="00CB7F91" w:rsidRPr="00CB7F91" w:rsidRDefault="00CB7F91" w:rsidP="00CB7F91">
      <w:pPr>
        <w:pStyle w:val="Nagwek1"/>
        <w:rPr>
          <w:sz w:val="24"/>
        </w:rPr>
      </w:pPr>
      <w:r w:rsidRPr="00CB7F91">
        <w:rPr>
          <w:sz w:val="24"/>
        </w:rPr>
        <w:t>Wymagania edukacyjne na poszczególne oceny:</w:t>
      </w:r>
    </w:p>
    <w:p w14:paraId="71EDD77A" w14:textId="77777777" w:rsidR="00CB7F91" w:rsidRPr="00CB7F91" w:rsidRDefault="00CB7F91" w:rsidP="00CB7F91"/>
    <w:p w14:paraId="4C705C8E" w14:textId="77777777" w:rsidR="00CB7F91" w:rsidRPr="00CB7F91" w:rsidRDefault="00CB7F91" w:rsidP="00CB7F91">
      <w:pPr>
        <w:rPr>
          <w:b/>
          <w:bCs/>
        </w:rPr>
      </w:pPr>
      <w:r w:rsidRPr="00CB7F91">
        <w:rPr>
          <w:b/>
          <w:bCs/>
        </w:rPr>
        <w:t xml:space="preserve">Ocenę </w:t>
      </w:r>
      <w:r w:rsidRPr="00CB7F91">
        <w:rPr>
          <w:b/>
          <w:bCs/>
          <w:i/>
          <w:iCs/>
        </w:rPr>
        <w:t>niedostateczną</w:t>
      </w:r>
      <w:r w:rsidRPr="00CB7F91">
        <w:rPr>
          <w:b/>
          <w:bCs/>
        </w:rPr>
        <w:t xml:space="preserve"> otrzymuje uczeń który:</w:t>
      </w:r>
    </w:p>
    <w:p w14:paraId="0D9B8988" w14:textId="77777777" w:rsidR="00CB7F91" w:rsidRPr="00CB7F91" w:rsidRDefault="00CB7F91" w:rsidP="00CB7F91">
      <w:pPr>
        <w:numPr>
          <w:ilvl w:val="0"/>
          <w:numId w:val="1"/>
        </w:numPr>
        <w:tabs>
          <w:tab w:val="clear" w:pos="720"/>
        </w:tabs>
        <w:ind w:left="567" w:hanging="387"/>
      </w:pPr>
      <w:r w:rsidRPr="00CB7F91">
        <w:t>Nie opanował wiadomości i umiejętności zawartych w podstawie programowej, które są konieczne do dalszego kształcenia.</w:t>
      </w:r>
    </w:p>
    <w:p w14:paraId="22F7E6FF" w14:textId="77777777" w:rsidR="00CB7F91" w:rsidRPr="00CB7F91" w:rsidRDefault="00CB7F91" w:rsidP="00CB7F91">
      <w:pPr>
        <w:numPr>
          <w:ilvl w:val="0"/>
          <w:numId w:val="1"/>
        </w:numPr>
        <w:tabs>
          <w:tab w:val="clear" w:pos="720"/>
        </w:tabs>
        <w:ind w:left="567" w:hanging="387"/>
      </w:pPr>
      <w:r w:rsidRPr="00CB7F91">
        <w:t>Nie potrafi rozwiązać zadań teoretycznych lub praktycznych o niewielkim stopniu trudności nawet z pomocą nauczyciela.</w:t>
      </w:r>
    </w:p>
    <w:p w14:paraId="1B658E25" w14:textId="77777777" w:rsidR="00CB7F91" w:rsidRPr="00CB7F91" w:rsidRDefault="00CB7F91" w:rsidP="00CB7F91">
      <w:pPr>
        <w:numPr>
          <w:ilvl w:val="0"/>
          <w:numId w:val="1"/>
        </w:numPr>
        <w:tabs>
          <w:tab w:val="clear" w:pos="720"/>
        </w:tabs>
        <w:ind w:left="567" w:hanging="387"/>
      </w:pPr>
      <w:r w:rsidRPr="00CB7F91">
        <w:t xml:space="preserve">Nie podejmuje działań do uzyskania lepszego stopnia, ani nie prowadzi systematycznie zeszytu przedmiotowego. </w:t>
      </w:r>
    </w:p>
    <w:p w14:paraId="220ADC30" w14:textId="77777777" w:rsidR="00CB7F91" w:rsidRPr="00CB7F91" w:rsidRDefault="00CB7F91" w:rsidP="00CB7F91"/>
    <w:p w14:paraId="15ADE080" w14:textId="77777777" w:rsidR="00CB7F91" w:rsidRPr="00CB7F91" w:rsidRDefault="00CB7F91" w:rsidP="00CB7F91">
      <w:pPr>
        <w:rPr>
          <w:b/>
          <w:bCs/>
        </w:rPr>
      </w:pPr>
      <w:r w:rsidRPr="00CB7F91">
        <w:rPr>
          <w:b/>
          <w:bCs/>
        </w:rPr>
        <w:t xml:space="preserve">Ocenę </w:t>
      </w:r>
      <w:r w:rsidRPr="00CB7F91">
        <w:rPr>
          <w:b/>
          <w:bCs/>
          <w:i/>
          <w:iCs/>
        </w:rPr>
        <w:t xml:space="preserve">celującą </w:t>
      </w:r>
      <w:r w:rsidRPr="00CB7F91">
        <w:rPr>
          <w:b/>
          <w:bCs/>
        </w:rPr>
        <w:t>otrzymuje uczeń, który:</w:t>
      </w:r>
    </w:p>
    <w:p w14:paraId="4A8A57C8" w14:textId="77777777" w:rsidR="00CB7F91" w:rsidRPr="00CB7F91" w:rsidRDefault="00CB7F91" w:rsidP="00CB7F91">
      <w:pPr>
        <w:numPr>
          <w:ilvl w:val="0"/>
          <w:numId w:val="2"/>
        </w:numPr>
        <w:tabs>
          <w:tab w:val="clear" w:pos="900"/>
        </w:tabs>
        <w:ind w:left="720" w:hanging="540"/>
        <w:contextualSpacing/>
        <w:mirrorIndents/>
      </w:pPr>
      <w:r w:rsidRPr="00CB7F91">
        <w:t>Posiada wszystkie wiadomości i umiejętności określone w realizowanym programie nauczania oraz wykraczające poza te wymagania programowe – propozycje w tabeli.</w:t>
      </w:r>
    </w:p>
    <w:p w14:paraId="38565FDC" w14:textId="77777777" w:rsidR="00CB7F91" w:rsidRPr="00CB7F91" w:rsidRDefault="00CB7F91" w:rsidP="00CB7F91">
      <w:pPr>
        <w:numPr>
          <w:ilvl w:val="0"/>
          <w:numId w:val="2"/>
        </w:numPr>
        <w:tabs>
          <w:tab w:val="clear" w:pos="900"/>
        </w:tabs>
        <w:ind w:left="720" w:hanging="540"/>
      </w:pPr>
      <w:r w:rsidRPr="00CB7F91">
        <w:t>Rozwija własne zainteresowania biologią, interesuje się osiągnięciami nauki.</w:t>
      </w:r>
    </w:p>
    <w:p w14:paraId="64A84A58" w14:textId="77777777" w:rsidR="00CB7F91" w:rsidRPr="00CB7F91" w:rsidRDefault="00CB7F91" w:rsidP="00CB7F91">
      <w:pPr>
        <w:numPr>
          <w:ilvl w:val="0"/>
          <w:numId w:val="2"/>
        </w:numPr>
        <w:tabs>
          <w:tab w:val="clear" w:pos="900"/>
        </w:tabs>
        <w:ind w:left="720" w:hanging="540"/>
      </w:pPr>
      <w:r w:rsidRPr="00CB7F91">
        <w:t>Potrafi samodzielnie posługiwać się wiedzą teoretyczną i praktyczną w sytuacjach problemowych.</w:t>
      </w:r>
    </w:p>
    <w:p w14:paraId="2739007D" w14:textId="77777777" w:rsidR="00CB7F91" w:rsidRPr="00CB7F91" w:rsidRDefault="00CB7F91" w:rsidP="00CB7F91">
      <w:pPr>
        <w:numPr>
          <w:ilvl w:val="0"/>
          <w:numId w:val="2"/>
        </w:numPr>
        <w:tabs>
          <w:tab w:val="clear" w:pos="900"/>
        </w:tabs>
        <w:ind w:left="720" w:hanging="540"/>
      </w:pPr>
      <w:r w:rsidRPr="00CB7F91">
        <w:t xml:space="preserve">Stosuje swobodnie język naukowy. </w:t>
      </w:r>
    </w:p>
    <w:p w14:paraId="50D4922D" w14:textId="77777777" w:rsidR="00CB7F91" w:rsidRPr="00CB7F91" w:rsidRDefault="00CB7F91" w:rsidP="00CB7F91">
      <w:pPr>
        <w:numPr>
          <w:ilvl w:val="0"/>
          <w:numId w:val="2"/>
        </w:numPr>
        <w:tabs>
          <w:tab w:val="clear" w:pos="900"/>
        </w:tabs>
        <w:ind w:left="720" w:hanging="540"/>
      </w:pPr>
      <w:r w:rsidRPr="00CB7F91">
        <w:t>Osiąga sukcesy w konkursach przedmiotowych.</w:t>
      </w:r>
    </w:p>
    <w:p w14:paraId="05F8AF3A" w14:textId="77777777" w:rsidR="00506784" w:rsidRPr="00CB7F91" w:rsidRDefault="00CB7F91" w:rsidP="00506784">
      <w:pPr>
        <w:numPr>
          <w:ilvl w:val="0"/>
          <w:numId w:val="2"/>
        </w:numPr>
        <w:tabs>
          <w:tab w:val="clear" w:pos="900"/>
        </w:tabs>
        <w:ind w:left="720" w:hanging="540"/>
      </w:pPr>
      <w:r w:rsidRPr="00CB7F91">
        <w:t xml:space="preserve">Umie formułować i rozwiązywać problemy w sposób nietypowy. </w:t>
      </w:r>
    </w:p>
    <w:p w14:paraId="3067069C" w14:textId="77777777" w:rsidR="003460C8" w:rsidRPr="00CB7F91" w:rsidRDefault="003460C8" w:rsidP="003460C8"/>
    <w:tbl>
      <w:tblPr>
        <w:tblW w:w="1446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2"/>
        <w:gridCol w:w="2892"/>
        <w:gridCol w:w="2892"/>
        <w:gridCol w:w="2892"/>
        <w:gridCol w:w="2892"/>
      </w:tblGrid>
      <w:tr w:rsidR="003460C8" w:rsidRPr="00C17281" w14:paraId="4757242C" w14:textId="77777777" w:rsidTr="00F877F9">
        <w:trPr>
          <w:trHeight w:val="695"/>
        </w:trPr>
        <w:tc>
          <w:tcPr>
            <w:tcW w:w="2892" w:type="dxa"/>
            <w:vAlign w:val="center"/>
          </w:tcPr>
          <w:p w14:paraId="7B754D89" w14:textId="77777777" w:rsidR="003460C8" w:rsidRPr="00CB7F91" w:rsidRDefault="003460C8" w:rsidP="00F877F9">
            <w:pPr>
              <w:ind w:left="113"/>
              <w:jc w:val="center"/>
              <w:rPr>
                <w:b/>
                <w:i/>
                <w:sz w:val="20"/>
                <w:szCs w:val="20"/>
              </w:rPr>
            </w:pPr>
            <w:r w:rsidRPr="00CB7F91">
              <w:rPr>
                <w:b/>
                <w:i/>
                <w:sz w:val="20"/>
                <w:szCs w:val="20"/>
              </w:rPr>
              <w:t>Ocena dopuszczająca</w:t>
            </w:r>
          </w:p>
        </w:tc>
        <w:tc>
          <w:tcPr>
            <w:tcW w:w="2892" w:type="dxa"/>
            <w:vAlign w:val="center"/>
          </w:tcPr>
          <w:p w14:paraId="5E2C69D1" w14:textId="77777777" w:rsidR="003460C8" w:rsidRPr="00CB7F91" w:rsidRDefault="003460C8" w:rsidP="00F877F9">
            <w:pPr>
              <w:ind w:left="113"/>
              <w:jc w:val="center"/>
              <w:rPr>
                <w:b/>
                <w:i/>
                <w:sz w:val="20"/>
                <w:szCs w:val="20"/>
              </w:rPr>
            </w:pPr>
            <w:r w:rsidRPr="00CB7F91">
              <w:rPr>
                <w:b/>
                <w:i/>
                <w:sz w:val="20"/>
                <w:szCs w:val="20"/>
              </w:rPr>
              <w:t>Ocena dostateczna</w:t>
            </w:r>
          </w:p>
        </w:tc>
        <w:tc>
          <w:tcPr>
            <w:tcW w:w="2892" w:type="dxa"/>
            <w:vAlign w:val="center"/>
          </w:tcPr>
          <w:p w14:paraId="68E46A3D" w14:textId="77777777" w:rsidR="003460C8" w:rsidRPr="00CB7F91" w:rsidRDefault="003460C8" w:rsidP="00F877F9">
            <w:pPr>
              <w:ind w:left="113"/>
              <w:jc w:val="center"/>
              <w:rPr>
                <w:b/>
                <w:i/>
                <w:sz w:val="20"/>
                <w:szCs w:val="20"/>
              </w:rPr>
            </w:pPr>
            <w:r w:rsidRPr="00CB7F91">
              <w:rPr>
                <w:b/>
                <w:i/>
                <w:sz w:val="20"/>
                <w:szCs w:val="20"/>
              </w:rPr>
              <w:t>Ocena dobra</w:t>
            </w:r>
          </w:p>
        </w:tc>
        <w:tc>
          <w:tcPr>
            <w:tcW w:w="2892" w:type="dxa"/>
            <w:vAlign w:val="center"/>
          </w:tcPr>
          <w:p w14:paraId="1DCC94E8" w14:textId="77777777" w:rsidR="003460C8" w:rsidRPr="00CB7F91" w:rsidRDefault="003460C8" w:rsidP="00F877F9">
            <w:pPr>
              <w:ind w:left="113"/>
              <w:jc w:val="center"/>
              <w:rPr>
                <w:b/>
                <w:i/>
                <w:sz w:val="20"/>
                <w:szCs w:val="20"/>
              </w:rPr>
            </w:pPr>
            <w:r w:rsidRPr="00CB7F91">
              <w:rPr>
                <w:b/>
                <w:i/>
                <w:sz w:val="20"/>
                <w:szCs w:val="20"/>
              </w:rPr>
              <w:t>Ocena bardzo dobra</w:t>
            </w:r>
          </w:p>
        </w:tc>
        <w:tc>
          <w:tcPr>
            <w:tcW w:w="2892" w:type="dxa"/>
          </w:tcPr>
          <w:p w14:paraId="4C794D97" w14:textId="77777777" w:rsidR="003460C8" w:rsidRPr="00CB7F91" w:rsidRDefault="003460C8" w:rsidP="00F877F9">
            <w:pPr>
              <w:ind w:left="113"/>
              <w:jc w:val="center"/>
              <w:rPr>
                <w:b/>
                <w:i/>
                <w:sz w:val="20"/>
                <w:szCs w:val="20"/>
              </w:rPr>
            </w:pPr>
            <w:r w:rsidRPr="00CB7F91">
              <w:rPr>
                <w:b/>
                <w:i/>
                <w:sz w:val="20"/>
                <w:szCs w:val="20"/>
              </w:rPr>
              <w:t xml:space="preserve">Ocena </w:t>
            </w:r>
          </w:p>
          <w:p w14:paraId="64A2745E" w14:textId="77777777" w:rsidR="003460C8" w:rsidRPr="00CB7F91" w:rsidRDefault="003460C8" w:rsidP="00F877F9">
            <w:pPr>
              <w:ind w:left="113"/>
              <w:jc w:val="center"/>
              <w:rPr>
                <w:b/>
                <w:i/>
                <w:sz w:val="20"/>
                <w:szCs w:val="20"/>
              </w:rPr>
            </w:pPr>
            <w:r w:rsidRPr="00CB7F91">
              <w:rPr>
                <w:b/>
                <w:i/>
                <w:sz w:val="20"/>
                <w:szCs w:val="20"/>
              </w:rPr>
              <w:t>celująca</w:t>
            </w:r>
          </w:p>
        </w:tc>
      </w:tr>
      <w:tr w:rsidR="003460C8" w:rsidRPr="00C17281" w14:paraId="6068F36A" w14:textId="77777777" w:rsidTr="00F877F9">
        <w:trPr>
          <w:trHeight w:val="640"/>
        </w:trPr>
        <w:tc>
          <w:tcPr>
            <w:tcW w:w="14460" w:type="dxa"/>
            <w:gridSpan w:val="5"/>
            <w:vAlign w:val="center"/>
          </w:tcPr>
          <w:p w14:paraId="751386A5" w14:textId="77777777" w:rsidR="00455E6F" w:rsidRPr="00CB7F91" w:rsidRDefault="00FF5CDE" w:rsidP="00455E6F">
            <w:pPr>
              <w:pStyle w:val="TableParagraph"/>
              <w:spacing w:before="52"/>
              <w:ind w:left="49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Dział </w:t>
            </w:r>
            <w:r w:rsidR="003460C8" w:rsidRPr="00CB7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I. </w:t>
            </w:r>
            <w:r w:rsidR="00455E6F" w:rsidRPr="00CB7F91">
              <w:rPr>
                <w:rFonts w:ascii="Times New Roman" w:hAnsi="Times New Roman" w:cs="Times New Roman"/>
                <w:b/>
                <w:sz w:val="20"/>
                <w:szCs w:val="20"/>
              </w:rPr>
              <w:t>Genetyka</w:t>
            </w:r>
            <w:r w:rsidR="003460C8" w:rsidRPr="00CB7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3460C8" w:rsidRPr="00CB7F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 </w:t>
            </w:r>
            <w:r w:rsidR="00455E6F" w:rsidRPr="00CB7F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55E6F" w:rsidRPr="00CB7F9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="00455E6F" w:rsidRPr="00CB7F91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Czym jest genetyka? 2. Nośnik informacji genetycznej – DNA 3. Podziały komórkowe 4. Podstawowe prawa dziedziczenia 5. Dziedziczenie cech u człowieka 6.Dziedziczenie płci u człowieka 7. Dziedziczenie grup krwi 8. Mutacje</w:t>
            </w:r>
          </w:p>
          <w:p w14:paraId="09215FE8" w14:textId="77777777" w:rsidR="003460C8" w:rsidRPr="00CB7F91" w:rsidRDefault="003460C8" w:rsidP="00F877F9">
            <w:pPr>
              <w:pStyle w:val="TableParagraph"/>
              <w:ind w:left="49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60C8" w:rsidRPr="00C17281" w14:paraId="0C5D497E" w14:textId="77777777" w:rsidTr="00F877F9">
        <w:trPr>
          <w:trHeight w:val="2117"/>
        </w:trPr>
        <w:tc>
          <w:tcPr>
            <w:tcW w:w="2892" w:type="dxa"/>
          </w:tcPr>
          <w:p w14:paraId="354F02D3" w14:textId="77777777" w:rsidR="00455E6F" w:rsidRPr="00CB7F91" w:rsidRDefault="00455E6F" w:rsidP="00455E6F">
            <w:pPr>
              <w:spacing w:before="62" w:line="206" w:lineRule="exact"/>
              <w:ind w:left="56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Uczeń:</w:t>
            </w:r>
          </w:p>
          <w:p w14:paraId="332C1FE9" w14:textId="77777777" w:rsidR="00455E6F" w:rsidRPr="00CB7F91" w:rsidRDefault="00455E6F" w:rsidP="00455E6F">
            <w:pPr>
              <w:widowControl w:val="0"/>
              <w:numPr>
                <w:ilvl w:val="0"/>
                <w:numId w:val="3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ind w:right="611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określa zakres badań genetyki</w:t>
            </w:r>
          </w:p>
          <w:p w14:paraId="3ED0FD85" w14:textId="77777777" w:rsidR="00455E6F" w:rsidRPr="00CB7F91" w:rsidRDefault="00455E6F" w:rsidP="00455E6F">
            <w:pPr>
              <w:widowControl w:val="0"/>
              <w:numPr>
                <w:ilvl w:val="0"/>
                <w:numId w:val="3"/>
              </w:numPr>
              <w:tabs>
                <w:tab w:val="left" w:pos="227"/>
              </w:tabs>
              <w:autoSpaceDE w:val="0"/>
              <w:autoSpaceDN w:val="0"/>
              <w:spacing w:before="1" w:line="235" w:lineRule="auto"/>
              <w:ind w:right="69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wyjaśnia, że podobieństwo dziecka do rodziców jest wynikiem dziedziczenia cech</w:t>
            </w:r>
          </w:p>
          <w:p w14:paraId="729AA2EB" w14:textId="77777777" w:rsidR="00455E6F" w:rsidRPr="00CB7F91" w:rsidRDefault="00455E6F" w:rsidP="002112D0">
            <w:pPr>
              <w:widowControl w:val="0"/>
              <w:numPr>
                <w:ilvl w:val="0"/>
                <w:numId w:val="6"/>
              </w:numPr>
              <w:tabs>
                <w:tab w:val="left" w:pos="227"/>
              </w:tabs>
              <w:autoSpaceDE w:val="0"/>
              <w:autoSpaceDN w:val="0"/>
              <w:spacing w:before="65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wskazuje miejsca występowania DNA</w:t>
            </w:r>
          </w:p>
          <w:p w14:paraId="3168F5C7" w14:textId="77777777" w:rsidR="00455E6F" w:rsidRPr="00CB7F91" w:rsidRDefault="00455E6F" w:rsidP="002112D0">
            <w:pPr>
              <w:widowControl w:val="0"/>
              <w:numPr>
                <w:ilvl w:val="0"/>
                <w:numId w:val="6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ind w:right="55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 xml:space="preserve">wymienia elementy budujące </w:t>
            </w:r>
            <w:r w:rsidRPr="00CB7F91">
              <w:rPr>
                <w:color w:val="231F20"/>
                <w:sz w:val="20"/>
                <w:szCs w:val="20"/>
              </w:rPr>
              <w:lastRenderedPageBreak/>
              <w:t>DNA</w:t>
            </w:r>
          </w:p>
          <w:p w14:paraId="22A9960E" w14:textId="77777777" w:rsidR="00455E6F" w:rsidRPr="00CB7F91" w:rsidRDefault="00455E6F" w:rsidP="002112D0">
            <w:pPr>
              <w:widowControl w:val="0"/>
              <w:numPr>
                <w:ilvl w:val="0"/>
                <w:numId w:val="6"/>
              </w:numPr>
              <w:tabs>
                <w:tab w:val="left" w:pos="227"/>
              </w:tabs>
              <w:autoSpaceDE w:val="0"/>
              <w:autoSpaceDN w:val="0"/>
              <w:spacing w:before="1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przedstawia rolę DNA jako nośnika informacji genetycznej</w:t>
            </w:r>
          </w:p>
          <w:p w14:paraId="5EEE6ADB" w14:textId="77777777" w:rsidR="00455E6F" w:rsidRPr="00CB7F91" w:rsidRDefault="00455E6F" w:rsidP="002112D0">
            <w:pPr>
              <w:widowControl w:val="0"/>
              <w:numPr>
                <w:ilvl w:val="0"/>
                <w:numId w:val="8"/>
              </w:numPr>
              <w:tabs>
                <w:tab w:val="left" w:pos="226"/>
              </w:tabs>
              <w:autoSpaceDE w:val="0"/>
              <w:autoSpaceDN w:val="0"/>
              <w:spacing w:before="65" w:line="235" w:lineRule="auto"/>
              <w:ind w:right="157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wymienia nazwy podziałów komórkowych</w:t>
            </w:r>
          </w:p>
          <w:p w14:paraId="7B86303E" w14:textId="77777777" w:rsidR="00455E6F" w:rsidRPr="00CB7F91" w:rsidRDefault="00455E6F" w:rsidP="002112D0">
            <w:pPr>
              <w:widowControl w:val="0"/>
              <w:numPr>
                <w:ilvl w:val="0"/>
                <w:numId w:val="8"/>
              </w:numPr>
              <w:tabs>
                <w:tab w:val="left" w:pos="226"/>
              </w:tabs>
              <w:autoSpaceDE w:val="0"/>
              <w:autoSpaceDN w:val="0"/>
              <w:spacing w:before="2" w:line="235" w:lineRule="auto"/>
              <w:ind w:right="55"/>
              <w:jc w:val="both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podaje liczbę chromosomów w komórkach somatycznych i płciowych człowieka</w:t>
            </w:r>
          </w:p>
          <w:p w14:paraId="65F5AECF" w14:textId="77777777" w:rsidR="00455E6F" w:rsidRPr="00CB7F91" w:rsidRDefault="00455E6F" w:rsidP="002112D0">
            <w:pPr>
              <w:widowControl w:val="0"/>
              <w:numPr>
                <w:ilvl w:val="0"/>
                <w:numId w:val="80"/>
              </w:numPr>
              <w:tabs>
                <w:tab w:val="left" w:pos="227"/>
              </w:tabs>
              <w:autoSpaceDE w:val="0"/>
              <w:autoSpaceDN w:val="0"/>
              <w:spacing w:before="62" w:line="206" w:lineRule="exact"/>
              <w:rPr>
                <w:i/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 xml:space="preserve">definiuje pojęcia </w:t>
            </w:r>
            <w:r w:rsidRPr="00CB7F91">
              <w:rPr>
                <w:i/>
                <w:color w:val="231F20"/>
                <w:sz w:val="20"/>
                <w:szCs w:val="20"/>
              </w:rPr>
              <w:t>fenotyp</w:t>
            </w:r>
          </w:p>
          <w:p w14:paraId="1D4037CF" w14:textId="77777777" w:rsidR="00455E6F" w:rsidRPr="00CB7F91" w:rsidRDefault="00455E6F" w:rsidP="00455E6F">
            <w:pPr>
              <w:spacing w:line="204" w:lineRule="exact"/>
              <w:ind w:left="226"/>
              <w:rPr>
                <w:i/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 xml:space="preserve">i </w:t>
            </w:r>
            <w:r w:rsidRPr="00CB7F91">
              <w:rPr>
                <w:i/>
                <w:color w:val="231F20"/>
                <w:sz w:val="20"/>
                <w:szCs w:val="20"/>
              </w:rPr>
              <w:t>genotyp</w:t>
            </w:r>
          </w:p>
          <w:p w14:paraId="43A9B64C" w14:textId="77777777" w:rsidR="00455E6F" w:rsidRPr="00CB7F91" w:rsidRDefault="00455E6F" w:rsidP="002112D0">
            <w:pPr>
              <w:widowControl w:val="0"/>
              <w:numPr>
                <w:ilvl w:val="0"/>
                <w:numId w:val="80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ind w:right="79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wyjaśnia symbole używane przy zapisywaniu krzyżówek genetycznych</w:t>
            </w:r>
          </w:p>
          <w:p w14:paraId="60C360FE" w14:textId="77777777" w:rsidR="00455E6F" w:rsidRPr="00CB7F91" w:rsidRDefault="00455E6F" w:rsidP="002112D0">
            <w:pPr>
              <w:widowControl w:val="0"/>
              <w:numPr>
                <w:ilvl w:val="0"/>
                <w:numId w:val="76"/>
              </w:numPr>
              <w:tabs>
                <w:tab w:val="left" w:pos="227"/>
              </w:tabs>
              <w:autoSpaceDE w:val="0"/>
              <w:autoSpaceDN w:val="0"/>
              <w:spacing w:before="70" w:line="235" w:lineRule="auto"/>
              <w:ind w:right="100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wskazuje u ludzi przykładowe cechy dominującą i recesywną</w:t>
            </w:r>
          </w:p>
          <w:p w14:paraId="426CD2E1" w14:textId="77777777" w:rsidR="00455E6F" w:rsidRPr="00CB7F91" w:rsidRDefault="00455E6F" w:rsidP="002112D0">
            <w:pPr>
              <w:widowControl w:val="0"/>
              <w:numPr>
                <w:ilvl w:val="0"/>
                <w:numId w:val="76"/>
              </w:numPr>
              <w:tabs>
                <w:tab w:val="left" w:pos="227"/>
              </w:tabs>
              <w:autoSpaceDE w:val="0"/>
              <w:autoSpaceDN w:val="0"/>
              <w:spacing w:before="3" w:line="235" w:lineRule="auto"/>
              <w:ind w:right="100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z pomocą nauczyciela rozwiązuje proste krzyżówki genetyczne</w:t>
            </w:r>
          </w:p>
          <w:p w14:paraId="63E2DD13" w14:textId="77777777" w:rsidR="00455E6F" w:rsidRPr="00CB7F91" w:rsidRDefault="00455E6F" w:rsidP="002112D0">
            <w:pPr>
              <w:widowControl w:val="0"/>
              <w:numPr>
                <w:ilvl w:val="0"/>
                <w:numId w:val="74"/>
              </w:numPr>
              <w:tabs>
                <w:tab w:val="left" w:pos="227"/>
              </w:tabs>
              <w:autoSpaceDE w:val="0"/>
              <w:autoSpaceDN w:val="0"/>
              <w:spacing w:before="65" w:line="235" w:lineRule="auto"/>
              <w:ind w:right="54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podaje liczbę chromosomów występujących w komórce diploidalnej człowieka</w:t>
            </w:r>
          </w:p>
          <w:p w14:paraId="11480BDB" w14:textId="77777777" w:rsidR="00455E6F" w:rsidRPr="00CB7F91" w:rsidRDefault="00455E6F" w:rsidP="002112D0">
            <w:pPr>
              <w:widowControl w:val="0"/>
              <w:numPr>
                <w:ilvl w:val="0"/>
                <w:numId w:val="74"/>
              </w:numPr>
              <w:tabs>
                <w:tab w:val="left" w:pos="227"/>
              </w:tabs>
              <w:autoSpaceDE w:val="0"/>
              <w:autoSpaceDN w:val="0"/>
              <w:spacing w:before="3" w:line="235" w:lineRule="auto"/>
              <w:ind w:right="147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wymienia przykłady chorób dziedzicznych sprzężonych z płcią</w:t>
            </w:r>
          </w:p>
          <w:p w14:paraId="13FB7DE5" w14:textId="77777777" w:rsidR="00455E6F" w:rsidRPr="00CB7F91" w:rsidRDefault="00455E6F" w:rsidP="002112D0">
            <w:pPr>
              <w:widowControl w:val="0"/>
              <w:numPr>
                <w:ilvl w:val="0"/>
                <w:numId w:val="70"/>
              </w:numPr>
              <w:tabs>
                <w:tab w:val="left" w:pos="227"/>
              </w:tabs>
              <w:autoSpaceDE w:val="0"/>
              <w:autoSpaceDN w:val="0"/>
              <w:spacing w:before="65" w:line="235" w:lineRule="auto"/>
              <w:ind w:right="131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 xml:space="preserve">wymienia cztery główne grupy krwi występujące </w:t>
            </w:r>
            <w:r w:rsidRPr="00CB7F91">
              <w:rPr>
                <w:color w:val="231F20"/>
                <w:sz w:val="20"/>
                <w:szCs w:val="20"/>
              </w:rPr>
              <w:br/>
              <w:t>u człowieka</w:t>
            </w:r>
          </w:p>
          <w:p w14:paraId="3219698C" w14:textId="77777777" w:rsidR="00455E6F" w:rsidRPr="00CB7F91" w:rsidRDefault="00455E6F" w:rsidP="002112D0">
            <w:pPr>
              <w:widowControl w:val="0"/>
              <w:numPr>
                <w:ilvl w:val="0"/>
                <w:numId w:val="70"/>
              </w:numPr>
              <w:tabs>
                <w:tab w:val="left" w:pos="227"/>
              </w:tabs>
              <w:autoSpaceDE w:val="0"/>
              <w:autoSpaceDN w:val="0"/>
              <w:spacing w:before="3" w:line="235" w:lineRule="auto"/>
              <w:ind w:right="131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przedstawia przykłady cech zależnych od wielu genów oraz od środowiska</w:t>
            </w:r>
          </w:p>
          <w:p w14:paraId="13F2F1E9" w14:textId="77777777" w:rsidR="00455E6F" w:rsidRPr="00CB7F91" w:rsidRDefault="00455E6F" w:rsidP="002112D0">
            <w:pPr>
              <w:widowControl w:val="0"/>
              <w:numPr>
                <w:ilvl w:val="0"/>
                <w:numId w:val="117"/>
              </w:numPr>
              <w:tabs>
                <w:tab w:val="left" w:pos="226"/>
              </w:tabs>
              <w:autoSpaceDE w:val="0"/>
              <w:autoSpaceDN w:val="0"/>
              <w:spacing w:before="62" w:line="206" w:lineRule="exact"/>
              <w:rPr>
                <w:i/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 xml:space="preserve">definiuje pojęcie </w:t>
            </w:r>
            <w:r w:rsidRPr="00CB7F91">
              <w:rPr>
                <w:i/>
                <w:color w:val="231F20"/>
                <w:sz w:val="20"/>
                <w:szCs w:val="20"/>
              </w:rPr>
              <w:t>mutacja</w:t>
            </w:r>
          </w:p>
          <w:p w14:paraId="6A372726" w14:textId="77777777" w:rsidR="00455E6F" w:rsidRPr="00CB7F91" w:rsidRDefault="00455E6F" w:rsidP="002112D0">
            <w:pPr>
              <w:widowControl w:val="0"/>
              <w:numPr>
                <w:ilvl w:val="0"/>
                <w:numId w:val="117"/>
              </w:numPr>
              <w:tabs>
                <w:tab w:val="left" w:pos="226"/>
              </w:tabs>
              <w:autoSpaceDE w:val="0"/>
              <w:autoSpaceDN w:val="0"/>
              <w:spacing w:before="2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wymienia czynniki mutagenne</w:t>
            </w:r>
          </w:p>
          <w:p w14:paraId="60E5BCC9" w14:textId="77777777" w:rsidR="00455E6F" w:rsidRPr="00CB7F91" w:rsidRDefault="00455E6F" w:rsidP="002112D0">
            <w:pPr>
              <w:widowControl w:val="0"/>
              <w:numPr>
                <w:ilvl w:val="0"/>
                <w:numId w:val="117"/>
              </w:numPr>
              <w:tabs>
                <w:tab w:val="left" w:pos="226"/>
              </w:tabs>
              <w:autoSpaceDE w:val="0"/>
              <w:autoSpaceDN w:val="0"/>
              <w:spacing w:before="1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podaje przykłady chorób uwarunkowanych mutacjami genowymi</w:t>
            </w:r>
            <w:r w:rsidRPr="00CB7F91">
              <w:rPr>
                <w:color w:val="231F20"/>
                <w:sz w:val="20"/>
                <w:szCs w:val="20"/>
              </w:rPr>
              <w:br/>
              <w:t>i chromosomowymi</w:t>
            </w:r>
          </w:p>
          <w:p w14:paraId="68885F02" w14:textId="77777777" w:rsidR="003460C8" w:rsidRPr="00CB7F91" w:rsidRDefault="003460C8" w:rsidP="002112D0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ind w:left="73" w:right="-1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</w:tcPr>
          <w:p w14:paraId="52B1B075" w14:textId="77777777" w:rsidR="00455E6F" w:rsidRPr="00CB7F91" w:rsidRDefault="00455E6F" w:rsidP="00455E6F">
            <w:pPr>
              <w:spacing w:before="62" w:line="206" w:lineRule="exact"/>
              <w:ind w:left="56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lastRenderedPageBreak/>
              <w:t>Uczeń:</w:t>
            </w:r>
          </w:p>
          <w:p w14:paraId="05CB6574" w14:textId="77777777" w:rsidR="00455E6F" w:rsidRPr="00CB7F91" w:rsidRDefault="00455E6F" w:rsidP="002112D0">
            <w:pPr>
              <w:widowControl w:val="0"/>
              <w:numPr>
                <w:ilvl w:val="0"/>
                <w:numId w:val="81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ind w:right="109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rozróżnia cechy dziedziczne i niedziedziczne</w:t>
            </w:r>
          </w:p>
          <w:p w14:paraId="66FFCAA9" w14:textId="77777777" w:rsidR="00455E6F" w:rsidRPr="00CB7F91" w:rsidRDefault="00455E6F" w:rsidP="002112D0">
            <w:pPr>
              <w:widowControl w:val="0"/>
              <w:numPr>
                <w:ilvl w:val="0"/>
                <w:numId w:val="81"/>
              </w:numPr>
              <w:tabs>
                <w:tab w:val="left" w:pos="227"/>
              </w:tabs>
              <w:autoSpaceDE w:val="0"/>
              <w:autoSpaceDN w:val="0"/>
              <w:spacing w:line="204" w:lineRule="exact"/>
              <w:rPr>
                <w:i/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 xml:space="preserve">definiuje pojęcia </w:t>
            </w:r>
            <w:r w:rsidRPr="00CB7F91">
              <w:rPr>
                <w:i/>
                <w:color w:val="231F20"/>
                <w:sz w:val="20"/>
                <w:szCs w:val="20"/>
              </w:rPr>
              <w:t>genetyka</w:t>
            </w:r>
          </w:p>
          <w:p w14:paraId="7E0EA615" w14:textId="77777777" w:rsidR="00455E6F" w:rsidRPr="00CB7F91" w:rsidRDefault="00455E6F" w:rsidP="00455E6F">
            <w:pPr>
              <w:tabs>
                <w:tab w:val="left" w:pos="2268"/>
              </w:tabs>
              <w:spacing w:line="206" w:lineRule="exact"/>
              <w:ind w:left="207"/>
              <w:rPr>
                <w:i/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 xml:space="preserve">i </w:t>
            </w:r>
            <w:r w:rsidRPr="00CB7F91">
              <w:rPr>
                <w:i/>
                <w:color w:val="231F20"/>
                <w:sz w:val="20"/>
                <w:szCs w:val="20"/>
              </w:rPr>
              <w:t>zmienność organizmów</w:t>
            </w:r>
          </w:p>
          <w:p w14:paraId="13067B07" w14:textId="77777777" w:rsidR="00455E6F" w:rsidRPr="00CB7F91" w:rsidRDefault="00455E6F" w:rsidP="002112D0">
            <w:pPr>
              <w:widowControl w:val="0"/>
              <w:numPr>
                <w:ilvl w:val="0"/>
                <w:numId w:val="7"/>
              </w:numPr>
              <w:tabs>
                <w:tab w:val="left" w:pos="227"/>
              </w:tabs>
              <w:autoSpaceDE w:val="0"/>
              <w:autoSpaceDN w:val="0"/>
              <w:spacing w:before="65" w:line="235" w:lineRule="auto"/>
              <w:ind w:right="131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przedstawia budowę nukleotydu</w:t>
            </w:r>
          </w:p>
          <w:p w14:paraId="7AAA77B5" w14:textId="77777777" w:rsidR="00455E6F" w:rsidRPr="00CB7F91" w:rsidRDefault="00455E6F" w:rsidP="002112D0">
            <w:pPr>
              <w:widowControl w:val="0"/>
              <w:numPr>
                <w:ilvl w:val="0"/>
                <w:numId w:val="7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ind w:right="131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wymienia nazwy zasad azotowych</w:t>
            </w:r>
          </w:p>
          <w:p w14:paraId="78BF557C" w14:textId="77777777" w:rsidR="00455E6F" w:rsidRPr="00CB7F91" w:rsidRDefault="00455E6F" w:rsidP="002112D0">
            <w:pPr>
              <w:widowControl w:val="0"/>
              <w:numPr>
                <w:ilvl w:val="0"/>
                <w:numId w:val="7"/>
              </w:numPr>
              <w:tabs>
                <w:tab w:val="left" w:pos="227"/>
              </w:tabs>
              <w:autoSpaceDE w:val="0"/>
              <w:autoSpaceDN w:val="0"/>
              <w:spacing w:before="1" w:line="235" w:lineRule="auto"/>
              <w:ind w:right="131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lastRenderedPageBreak/>
              <w:t>omawia budowę chromosomu</w:t>
            </w:r>
          </w:p>
          <w:p w14:paraId="5F3F6444" w14:textId="77777777" w:rsidR="00455E6F" w:rsidRPr="00CB7F91" w:rsidRDefault="00455E6F" w:rsidP="002112D0">
            <w:pPr>
              <w:widowControl w:val="0"/>
              <w:numPr>
                <w:ilvl w:val="0"/>
                <w:numId w:val="7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ind w:right="131"/>
              <w:rPr>
                <w:i/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 xml:space="preserve">definiuje pojęcia: </w:t>
            </w:r>
            <w:r w:rsidRPr="00CB7F91">
              <w:rPr>
                <w:i/>
                <w:color w:val="231F20"/>
                <w:sz w:val="20"/>
                <w:szCs w:val="20"/>
              </w:rPr>
              <w:t>kariotyp</w:t>
            </w:r>
            <w:r w:rsidRPr="00CB7F91">
              <w:rPr>
                <w:color w:val="231F20"/>
                <w:sz w:val="20"/>
                <w:szCs w:val="20"/>
              </w:rPr>
              <w:t xml:space="preserve">, </w:t>
            </w:r>
            <w:r w:rsidRPr="00CB7F91">
              <w:rPr>
                <w:i/>
                <w:color w:val="231F20"/>
                <w:sz w:val="20"/>
                <w:szCs w:val="20"/>
              </w:rPr>
              <w:t>helisa</w:t>
            </w:r>
            <w:r w:rsidRPr="00CB7F91">
              <w:rPr>
                <w:color w:val="231F20"/>
                <w:sz w:val="20"/>
                <w:szCs w:val="20"/>
              </w:rPr>
              <w:t xml:space="preserve">, </w:t>
            </w:r>
            <w:r w:rsidRPr="00CB7F91">
              <w:rPr>
                <w:i/>
                <w:color w:val="231F20"/>
                <w:sz w:val="20"/>
                <w:szCs w:val="20"/>
              </w:rPr>
              <w:t xml:space="preserve">gen </w:t>
            </w:r>
            <w:r w:rsidRPr="00CB7F91">
              <w:rPr>
                <w:color w:val="231F20"/>
                <w:sz w:val="20"/>
                <w:szCs w:val="20"/>
              </w:rPr>
              <w:t xml:space="preserve">i </w:t>
            </w:r>
            <w:r w:rsidRPr="00CB7F91">
              <w:rPr>
                <w:i/>
                <w:color w:val="231F20"/>
                <w:sz w:val="20"/>
                <w:szCs w:val="20"/>
              </w:rPr>
              <w:t>nukleotyd</w:t>
            </w:r>
          </w:p>
          <w:p w14:paraId="1DF6660A" w14:textId="77777777" w:rsidR="00455E6F" w:rsidRPr="00CB7F91" w:rsidRDefault="00455E6F" w:rsidP="002112D0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35" w:lineRule="auto"/>
              <w:ind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CB7F9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wykazuje rolę jądra</w:t>
            </w:r>
          </w:p>
          <w:p w14:paraId="10B53F3D" w14:textId="77777777" w:rsidR="00455E6F" w:rsidRPr="00CB7F91" w:rsidRDefault="00455E6F" w:rsidP="002112D0">
            <w:pPr>
              <w:widowControl w:val="0"/>
              <w:numPr>
                <w:ilvl w:val="0"/>
                <w:numId w:val="9"/>
              </w:numPr>
              <w:tabs>
                <w:tab w:val="left" w:pos="226"/>
              </w:tabs>
              <w:autoSpaceDE w:val="0"/>
              <w:autoSpaceDN w:val="0"/>
              <w:spacing w:before="65" w:line="235" w:lineRule="auto"/>
              <w:ind w:right="100"/>
              <w:rPr>
                <w:i/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 xml:space="preserve">definiuje pojęcia: </w:t>
            </w:r>
            <w:r w:rsidRPr="00CB7F91">
              <w:rPr>
                <w:i/>
                <w:color w:val="231F20"/>
                <w:sz w:val="20"/>
                <w:szCs w:val="20"/>
              </w:rPr>
              <w:t>chromosomy homologiczne</w:t>
            </w:r>
            <w:r w:rsidRPr="00CB7F91">
              <w:rPr>
                <w:color w:val="231F20"/>
                <w:sz w:val="20"/>
                <w:szCs w:val="20"/>
              </w:rPr>
              <w:t xml:space="preserve">, </w:t>
            </w:r>
            <w:r w:rsidRPr="00CB7F91">
              <w:rPr>
                <w:i/>
                <w:color w:val="231F20"/>
                <w:sz w:val="20"/>
                <w:szCs w:val="20"/>
              </w:rPr>
              <w:t xml:space="preserve">komórki haploidalne </w:t>
            </w:r>
            <w:r w:rsidRPr="00CB7F91">
              <w:rPr>
                <w:i/>
                <w:color w:val="231F20"/>
                <w:sz w:val="20"/>
                <w:szCs w:val="20"/>
              </w:rPr>
              <w:br/>
            </w:r>
            <w:r w:rsidRPr="00CB7F91">
              <w:rPr>
                <w:color w:val="231F20"/>
                <w:sz w:val="20"/>
                <w:szCs w:val="20"/>
              </w:rPr>
              <w:t xml:space="preserve">i </w:t>
            </w:r>
            <w:r w:rsidRPr="00CB7F91">
              <w:rPr>
                <w:i/>
                <w:color w:val="231F20"/>
                <w:sz w:val="20"/>
                <w:szCs w:val="20"/>
              </w:rPr>
              <w:t>komórki diploidalne</w:t>
            </w:r>
          </w:p>
          <w:p w14:paraId="1447C414" w14:textId="77777777" w:rsidR="00455E6F" w:rsidRPr="00CB7F91" w:rsidRDefault="00455E6F" w:rsidP="002112D0">
            <w:pPr>
              <w:widowControl w:val="0"/>
              <w:numPr>
                <w:ilvl w:val="0"/>
                <w:numId w:val="9"/>
              </w:numPr>
              <w:tabs>
                <w:tab w:val="left" w:pos="226"/>
              </w:tabs>
              <w:autoSpaceDE w:val="0"/>
              <w:autoSpaceDN w:val="0"/>
              <w:spacing w:before="4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wskazuje miejsce zachodzenia mitozy i mejozy w organizmie człowieka</w:t>
            </w:r>
          </w:p>
          <w:p w14:paraId="203A0098" w14:textId="77777777" w:rsidR="00455E6F" w:rsidRPr="00CB7F91" w:rsidRDefault="00455E6F" w:rsidP="002112D0">
            <w:pPr>
              <w:widowControl w:val="0"/>
              <w:numPr>
                <w:ilvl w:val="0"/>
                <w:numId w:val="79"/>
              </w:numPr>
              <w:tabs>
                <w:tab w:val="left" w:pos="227"/>
              </w:tabs>
              <w:autoSpaceDE w:val="0"/>
              <w:autoSpaceDN w:val="0"/>
              <w:spacing w:before="65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omawia badania Gregora Mendla</w:t>
            </w:r>
          </w:p>
          <w:p w14:paraId="6C358C13" w14:textId="77777777" w:rsidR="00455E6F" w:rsidRPr="00CB7F91" w:rsidRDefault="00455E6F" w:rsidP="002112D0">
            <w:pPr>
              <w:widowControl w:val="0"/>
              <w:numPr>
                <w:ilvl w:val="0"/>
                <w:numId w:val="79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 xml:space="preserve">zapisuje genotypy homozygoty dominującej </w:t>
            </w:r>
            <w:r w:rsidRPr="00CB7F91">
              <w:rPr>
                <w:color w:val="231F20"/>
                <w:sz w:val="20"/>
                <w:szCs w:val="20"/>
              </w:rPr>
              <w:br/>
              <w:t>i homozygoty recesywnej oraz heterozygoty</w:t>
            </w:r>
          </w:p>
          <w:p w14:paraId="5D4BB255" w14:textId="77777777" w:rsidR="00455E6F" w:rsidRPr="00CB7F91" w:rsidRDefault="00455E6F" w:rsidP="002112D0">
            <w:pPr>
              <w:widowControl w:val="0"/>
              <w:numPr>
                <w:ilvl w:val="0"/>
                <w:numId w:val="79"/>
              </w:numPr>
              <w:tabs>
                <w:tab w:val="left" w:pos="227"/>
              </w:tabs>
              <w:autoSpaceDE w:val="0"/>
              <w:autoSpaceDN w:val="0"/>
              <w:spacing w:before="3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wykonuje krzyżówki genetyczne przedstawiające dziedziczenie jednego genu</w:t>
            </w:r>
          </w:p>
          <w:p w14:paraId="3C05436A" w14:textId="77777777" w:rsidR="00455E6F" w:rsidRPr="00CB7F91" w:rsidRDefault="00455E6F" w:rsidP="002112D0">
            <w:pPr>
              <w:widowControl w:val="0"/>
              <w:numPr>
                <w:ilvl w:val="0"/>
                <w:numId w:val="85"/>
              </w:numPr>
              <w:tabs>
                <w:tab w:val="left" w:pos="227"/>
              </w:tabs>
              <w:autoSpaceDE w:val="0"/>
              <w:autoSpaceDN w:val="0"/>
              <w:spacing w:before="70" w:line="235" w:lineRule="auto"/>
              <w:ind w:right="122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 xml:space="preserve">wymienia cechy dominujące i recesywne </w:t>
            </w:r>
            <w:r w:rsidRPr="00CB7F91">
              <w:rPr>
                <w:color w:val="231F20"/>
                <w:sz w:val="20"/>
                <w:szCs w:val="20"/>
              </w:rPr>
              <w:br/>
              <w:t>u człowieka</w:t>
            </w:r>
          </w:p>
          <w:p w14:paraId="30F81FDC" w14:textId="77777777" w:rsidR="00455E6F" w:rsidRPr="00CB7F91" w:rsidRDefault="00455E6F" w:rsidP="002112D0">
            <w:pPr>
              <w:widowControl w:val="0"/>
              <w:numPr>
                <w:ilvl w:val="0"/>
                <w:numId w:val="85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ind w:right="479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z niewielką pomocą nauczyciela rozwiązuje proste krzyżówki genetyczne</w:t>
            </w:r>
          </w:p>
          <w:p w14:paraId="39EB1968" w14:textId="77777777" w:rsidR="00455E6F" w:rsidRPr="00CB7F91" w:rsidRDefault="00455E6F" w:rsidP="002112D0">
            <w:pPr>
              <w:widowControl w:val="0"/>
              <w:numPr>
                <w:ilvl w:val="0"/>
                <w:numId w:val="73"/>
              </w:numPr>
              <w:tabs>
                <w:tab w:val="left" w:pos="227"/>
              </w:tabs>
              <w:autoSpaceDE w:val="0"/>
              <w:autoSpaceDN w:val="0"/>
              <w:spacing w:before="65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rozpoznaje kariotyp człowieka</w:t>
            </w:r>
          </w:p>
          <w:p w14:paraId="0B3A867F" w14:textId="77777777" w:rsidR="00455E6F" w:rsidRPr="00CB7F91" w:rsidRDefault="00455E6F" w:rsidP="002112D0">
            <w:pPr>
              <w:widowControl w:val="0"/>
              <w:numPr>
                <w:ilvl w:val="0"/>
                <w:numId w:val="73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określa cechy chromosomów X i Y</w:t>
            </w:r>
          </w:p>
          <w:p w14:paraId="5F467633" w14:textId="77777777" w:rsidR="00455E6F" w:rsidRPr="00CB7F91" w:rsidRDefault="00455E6F" w:rsidP="002112D0">
            <w:pPr>
              <w:widowControl w:val="0"/>
              <w:numPr>
                <w:ilvl w:val="0"/>
                <w:numId w:val="73"/>
              </w:numPr>
              <w:tabs>
                <w:tab w:val="left" w:pos="227"/>
              </w:tabs>
              <w:autoSpaceDE w:val="0"/>
              <w:autoSpaceDN w:val="0"/>
              <w:spacing w:before="1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omawia zasadę dziedziczenia płci</w:t>
            </w:r>
          </w:p>
          <w:p w14:paraId="2D3167FB" w14:textId="77777777" w:rsidR="00455E6F" w:rsidRPr="00CB7F91" w:rsidRDefault="00455E6F" w:rsidP="002112D0">
            <w:pPr>
              <w:widowControl w:val="0"/>
              <w:numPr>
                <w:ilvl w:val="0"/>
                <w:numId w:val="69"/>
              </w:numPr>
              <w:tabs>
                <w:tab w:val="left" w:pos="227"/>
                <w:tab w:val="left" w:pos="2137"/>
              </w:tabs>
              <w:autoSpaceDE w:val="0"/>
              <w:autoSpaceDN w:val="0"/>
              <w:spacing w:before="65" w:line="235" w:lineRule="auto"/>
              <w:ind w:right="131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omawia sposób dziedziczenia grup krwi</w:t>
            </w:r>
          </w:p>
          <w:p w14:paraId="5B6EDFC6" w14:textId="77777777" w:rsidR="00455E6F" w:rsidRPr="00CB7F91" w:rsidRDefault="00455E6F" w:rsidP="002112D0">
            <w:pPr>
              <w:widowControl w:val="0"/>
              <w:numPr>
                <w:ilvl w:val="0"/>
                <w:numId w:val="69"/>
              </w:numPr>
              <w:tabs>
                <w:tab w:val="left" w:pos="227"/>
                <w:tab w:val="left" w:pos="2137"/>
              </w:tabs>
              <w:autoSpaceDE w:val="0"/>
              <w:autoSpaceDN w:val="0"/>
              <w:spacing w:before="2" w:line="235" w:lineRule="auto"/>
              <w:ind w:right="131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wyjaśnia sposób dziedziczenia czynnika Rh</w:t>
            </w:r>
          </w:p>
          <w:p w14:paraId="478B95BB" w14:textId="77777777" w:rsidR="00455E6F" w:rsidRPr="00CB7F91" w:rsidRDefault="00455E6F" w:rsidP="002112D0">
            <w:pPr>
              <w:widowControl w:val="0"/>
              <w:numPr>
                <w:ilvl w:val="0"/>
                <w:numId w:val="69"/>
              </w:numPr>
              <w:tabs>
                <w:tab w:val="left" w:pos="227"/>
                <w:tab w:val="left" w:pos="2137"/>
              </w:tabs>
              <w:autoSpaceDE w:val="0"/>
              <w:autoSpaceDN w:val="0"/>
              <w:spacing w:before="1" w:line="235" w:lineRule="auto"/>
              <w:ind w:right="131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wyjaśnia wpływ środowiska na rozwój cech osobniczych</w:t>
            </w:r>
          </w:p>
          <w:p w14:paraId="50FC08DD" w14:textId="77777777" w:rsidR="00455E6F" w:rsidRPr="00CB7F91" w:rsidRDefault="00455E6F" w:rsidP="002112D0">
            <w:pPr>
              <w:widowControl w:val="0"/>
              <w:numPr>
                <w:ilvl w:val="0"/>
                <w:numId w:val="66"/>
              </w:numPr>
              <w:tabs>
                <w:tab w:val="left" w:pos="226"/>
              </w:tabs>
              <w:autoSpaceDE w:val="0"/>
              <w:autoSpaceDN w:val="0"/>
              <w:spacing w:before="65" w:line="235" w:lineRule="auto"/>
              <w:ind w:right="-11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 xml:space="preserve">rozróżnia mutacje genowe </w:t>
            </w:r>
            <w:r w:rsidRPr="00CB7F91">
              <w:rPr>
                <w:color w:val="231F20"/>
                <w:sz w:val="20"/>
                <w:szCs w:val="20"/>
              </w:rPr>
              <w:br/>
              <w:t>i chromosomowe</w:t>
            </w:r>
          </w:p>
          <w:p w14:paraId="6FECEFA2" w14:textId="77777777" w:rsidR="00455E6F" w:rsidRPr="00CB7F91" w:rsidRDefault="00455E6F" w:rsidP="002112D0">
            <w:pPr>
              <w:widowControl w:val="0"/>
              <w:numPr>
                <w:ilvl w:val="0"/>
                <w:numId w:val="66"/>
              </w:numPr>
              <w:tabs>
                <w:tab w:val="left" w:pos="226"/>
              </w:tabs>
              <w:autoSpaceDE w:val="0"/>
              <w:autoSpaceDN w:val="0"/>
              <w:spacing w:before="2" w:line="235" w:lineRule="auto"/>
              <w:ind w:right="-11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lastRenderedPageBreak/>
              <w:t>omawia przyczyny wybranych chorób genetycznych</w:t>
            </w:r>
          </w:p>
          <w:p w14:paraId="6FB20286" w14:textId="77777777" w:rsidR="003460C8" w:rsidRPr="00CB7F91" w:rsidRDefault="00455E6F" w:rsidP="002112D0">
            <w:pPr>
              <w:widowControl w:val="0"/>
              <w:numPr>
                <w:ilvl w:val="0"/>
                <w:numId w:val="66"/>
              </w:numPr>
              <w:tabs>
                <w:tab w:val="left" w:pos="226"/>
              </w:tabs>
              <w:autoSpaceDE w:val="0"/>
              <w:autoSpaceDN w:val="0"/>
              <w:spacing w:before="2" w:line="235" w:lineRule="auto"/>
              <w:ind w:right="-11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wskazuje mechanizm dziedziczenia mukowiscydozy</w:t>
            </w:r>
          </w:p>
        </w:tc>
        <w:tc>
          <w:tcPr>
            <w:tcW w:w="2892" w:type="dxa"/>
          </w:tcPr>
          <w:p w14:paraId="1B17C572" w14:textId="77777777" w:rsidR="00455E6F" w:rsidRPr="00CB7F91" w:rsidRDefault="00455E6F" w:rsidP="00455E6F">
            <w:pPr>
              <w:spacing w:before="62" w:line="206" w:lineRule="exact"/>
              <w:ind w:left="56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lastRenderedPageBreak/>
              <w:t>Uczeń:</w:t>
            </w:r>
          </w:p>
          <w:p w14:paraId="79FE5624" w14:textId="77777777" w:rsidR="00455E6F" w:rsidRPr="00CB7F91" w:rsidRDefault="00455E6F" w:rsidP="002112D0">
            <w:pPr>
              <w:widowControl w:val="0"/>
              <w:numPr>
                <w:ilvl w:val="0"/>
                <w:numId w:val="4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wskazuje cechy indywidualne i gatunkowe podanych organizmów</w:t>
            </w:r>
          </w:p>
          <w:p w14:paraId="2D3B97F8" w14:textId="77777777" w:rsidR="00455E6F" w:rsidRPr="00CB7F91" w:rsidRDefault="00455E6F" w:rsidP="002112D0">
            <w:pPr>
              <w:widowControl w:val="0"/>
              <w:numPr>
                <w:ilvl w:val="0"/>
                <w:numId w:val="4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ind w:right="-11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 xml:space="preserve">omawia zastosowanie genetyki w różnych dziedzinach: medycynie, kryminalistyce, rolnictwie </w:t>
            </w:r>
            <w:r w:rsidRPr="00CB7F91">
              <w:rPr>
                <w:color w:val="231F20"/>
                <w:sz w:val="20"/>
                <w:szCs w:val="20"/>
              </w:rPr>
              <w:br/>
              <w:t>i archeologii</w:t>
            </w:r>
          </w:p>
          <w:p w14:paraId="6241C65B" w14:textId="77777777" w:rsidR="00455E6F" w:rsidRPr="00CB7F91" w:rsidRDefault="00455E6F" w:rsidP="002112D0">
            <w:pPr>
              <w:widowControl w:val="0"/>
              <w:numPr>
                <w:ilvl w:val="0"/>
                <w:numId w:val="7"/>
              </w:numPr>
              <w:tabs>
                <w:tab w:val="left" w:pos="226"/>
              </w:tabs>
              <w:autoSpaceDE w:val="0"/>
              <w:autoSpaceDN w:val="0"/>
              <w:spacing w:before="65" w:line="235" w:lineRule="auto"/>
              <w:ind w:right="-11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lastRenderedPageBreak/>
              <w:t>wykazuje konieczność związania DNA przez białka i powstania chromatyny</w:t>
            </w:r>
          </w:p>
          <w:p w14:paraId="106372EB" w14:textId="77777777" w:rsidR="00455E6F" w:rsidRPr="00CB7F91" w:rsidRDefault="00455E6F" w:rsidP="00455E6F">
            <w:pPr>
              <w:spacing w:line="205" w:lineRule="exact"/>
              <w:ind w:left="225" w:right="-11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 jądrze komórkowym</w:t>
            </w:r>
          </w:p>
          <w:p w14:paraId="523C5D63" w14:textId="77777777" w:rsidR="00455E6F" w:rsidRPr="00CB7F91" w:rsidRDefault="00455E6F" w:rsidP="002112D0">
            <w:pPr>
              <w:widowControl w:val="0"/>
              <w:numPr>
                <w:ilvl w:val="0"/>
                <w:numId w:val="7"/>
              </w:numPr>
              <w:tabs>
                <w:tab w:val="left" w:pos="226"/>
              </w:tabs>
              <w:autoSpaceDE w:val="0"/>
              <w:autoSpaceDN w:val="0"/>
              <w:spacing w:before="2" w:line="235" w:lineRule="auto"/>
              <w:ind w:right="-11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wyjaśnia, z czego wynika komplementarność zasad azotowych</w:t>
            </w:r>
          </w:p>
          <w:p w14:paraId="70D78BC2" w14:textId="77777777" w:rsidR="00455E6F" w:rsidRPr="00CB7F91" w:rsidRDefault="00455E6F" w:rsidP="002112D0">
            <w:pPr>
              <w:pStyle w:val="TableParagraph"/>
              <w:numPr>
                <w:ilvl w:val="0"/>
                <w:numId w:val="7"/>
              </w:numPr>
              <w:tabs>
                <w:tab w:val="left" w:pos="221"/>
              </w:tabs>
              <w:spacing w:line="235" w:lineRule="auto"/>
              <w:ind w:right="-11"/>
              <w:rPr>
                <w:rFonts w:ascii="Times New Roman" w:hAnsi="Times New Roman" w:cs="Times New Roman"/>
                <w:sz w:val="20"/>
                <w:szCs w:val="20"/>
              </w:rPr>
            </w:pPr>
            <w:r w:rsidRPr="00CB7F9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graficznie przedstawia regułę komplementarności</w:t>
            </w:r>
          </w:p>
          <w:p w14:paraId="181987CB" w14:textId="77777777" w:rsidR="00455E6F" w:rsidRPr="00CB7F91" w:rsidRDefault="00455E6F" w:rsidP="002112D0">
            <w:pPr>
              <w:widowControl w:val="0"/>
              <w:numPr>
                <w:ilvl w:val="0"/>
                <w:numId w:val="10"/>
              </w:numPr>
              <w:tabs>
                <w:tab w:val="left" w:pos="226"/>
              </w:tabs>
              <w:autoSpaceDE w:val="0"/>
              <w:autoSpaceDN w:val="0"/>
              <w:spacing w:before="65" w:line="235" w:lineRule="auto"/>
              <w:ind w:right="281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omawia znaczenie mitozy i mejozy</w:t>
            </w:r>
          </w:p>
          <w:p w14:paraId="267B2308" w14:textId="77777777" w:rsidR="00455E6F" w:rsidRPr="00CB7F91" w:rsidRDefault="00455E6F" w:rsidP="002112D0">
            <w:pPr>
              <w:widowControl w:val="0"/>
              <w:numPr>
                <w:ilvl w:val="0"/>
                <w:numId w:val="10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ind w:right="57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oblicza liczbę chromosomów w komórce haploidalnej, znając liczbę chromosomów w komórce diploidalnej danego organizmu</w:t>
            </w:r>
          </w:p>
          <w:p w14:paraId="5CFBAACB" w14:textId="77777777" w:rsidR="00455E6F" w:rsidRPr="00CB7F91" w:rsidRDefault="00455E6F" w:rsidP="002112D0">
            <w:pPr>
              <w:widowControl w:val="0"/>
              <w:numPr>
                <w:ilvl w:val="0"/>
                <w:numId w:val="84"/>
              </w:numPr>
              <w:tabs>
                <w:tab w:val="left" w:pos="227"/>
              </w:tabs>
              <w:autoSpaceDE w:val="0"/>
              <w:autoSpaceDN w:val="0"/>
              <w:spacing w:before="65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identyfikuje allele dominujące i recesywne</w:t>
            </w:r>
          </w:p>
          <w:p w14:paraId="3DD41320" w14:textId="77777777" w:rsidR="00455E6F" w:rsidRPr="00CB7F91" w:rsidRDefault="00455E6F" w:rsidP="002112D0">
            <w:pPr>
              <w:widowControl w:val="0"/>
              <w:numPr>
                <w:ilvl w:val="0"/>
                <w:numId w:val="84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omawia prawo czystości gamet</w:t>
            </w:r>
          </w:p>
          <w:p w14:paraId="0BEE8340" w14:textId="77777777" w:rsidR="00455E6F" w:rsidRPr="00CB7F91" w:rsidRDefault="00455E6F" w:rsidP="002112D0">
            <w:pPr>
              <w:widowControl w:val="0"/>
              <w:numPr>
                <w:ilvl w:val="0"/>
                <w:numId w:val="84"/>
              </w:numPr>
              <w:tabs>
                <w:tab w:val="left" w:pos="227"/>
              </w:tabs>
              <w:autoSpaceDE w:val="0"/>
              <w:autoSpaceDN w:val="0"/>
              <w:spacing w:before="1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na schemacie krzyżówki genetycznej rozpoznaje genotyp oraz określa fenotyp rodziców</w:t>
            </w:r>
          </w:p>
          <w:p w14:paraId="582DF2CF" w14:textId="77777777" w:rsidR="00455E6F" w:rsidRPr="00CB7F91" w:rsidRDefault="00455E6F" w:rsidP="00455E6F">
            <w:pPr>
              <w:spacing w:line="207" w:lineRule="exact"/>
              <w:ind w:left="226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i pokolenia potomnego</w:t>
            </w:r>
          </w:p>
          <w:p w14:paraId="75C8D0C1" w14:textId="77777777" w:rsidR="00455E6F" w:rsidRPr="00CB7F91" w:rsidRDefault="00455E6F" w:rsidP="002112D0">
            <w:pPr>
              <w:widowControl w:val="0"/>
              <w:numPr>
                <w:ilvl w:val="0"/>
                <w:numId w:val="86"/>
              </w:numPr>
              <w:tabs>
                <w:tab w:val="left" w:pos="227"/>
              </w:tabs>
              <w:autoSpaceDE w:val="0"/>
              <w:autoSpaceDN w:val="0"/>
              <w:spacing w:before="70" w:line="235" w:lineRule="auto"/>
              <w:ind w:right="54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wyjaśnia, że cechę recesywną determinują allele homozygoty recesywnej</w:t>
            </w:r>
          </w:p>
          <w:p w14:paraId="33FD68FC" w14:textId="77777777" w:rsidR="00455E6F" w:rsidRPr="00CB7F91" w:rsidRDefault="00455E6F" w:rsidP="002112D0">
            <w:pPr>
              <w:widowControl w:val="0"/>
              <w:numPr>
                <w:ilvl w:val="0"/>
                <w:numId w:val="86"/>
              </w:numPr>
              <w:tabs>
                <w:tab w:val="left" w:pos="227"/>
              </w:tabs>
              <w:autoSpaceDE w:val="0"/>
              <w:autoSpaceDN w:val="0"/>
              <w:spacing w:before="3" w:line="235" w:lineRule="auto"/>
              <w:ind w:right="382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na podstawie krzyżówki genetycznej przewiduje wystąpienie cechu potomstwa</w:t>
            </w:r>
          </w:p>
          <w:p w14:paraId="1BB1628B" w14:textId="77777777" w:rsidR="00455E6F" w:rsidRPr="00CB7F91" w:rsidRDefault="00455E6F" w:rsidP="002112D0">
            <w:pPr>
              <w:widowControl w:val="0"/>
              <w:numPr>
                <w:ilvl w:val="0"/>
                <w:numId w:val="72"/>
              </w:numPr>
              <w:tabs>
                <w:tab w:val="left" w:pos="227"/>
              </w:tabs>
              <w:autoSpaceDE w:val="0"/>
              <w:autoSpaceDN w:val="0"/>
              <w:spacing w:before="65" w:line="235" w:lineRule="auto"/>
              <w:ind w:right="60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wyjaśnia rolę chromosomów płci i autosomów</w:t>
            </w:r>
          </w:p>
          <w:p w14:paraId="7F1E1D8C" w14:textId="77777777" w:rsidR="00455E6F" w:rsidRPr="00CB7F91" w:rsidRDefault="00455E6F" w:rsidP="002112D0">
            <w:pPr>
              <w:widowControl w:val="0"/>
              <w:numPr>
                <w:ilvl w:val="0"/>
                <w:numId w:val="72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ind w:right="368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przedstawia zjawisko nosicielstwa chorób pod kątem dziedziczenia płci</w:t>
            </w:r>
          </w:p>
          <w:p w14:paraId="416086C2" w14:textId="77777777" w:rsidR="00455E6F" w:rsidRPr="00CB7F91" w:rsidRDefault="00455E6F" w:rsidP="002112D0">
            <w:pPr>
              <w:widowControl w:val="0"/>
              <w:numPr>
                <w:ilvl w:val="0"/>
                <w:numId w:val="68"/>
              </w:numPr>
              <w:tabs>
                <w:tab w:val="left" w:pos="227"/>
              </w:tabs>
              <w:autoSpaceDE w:val="0"/>
              <w:autoSpaceDN w:val="0"/>
              <w:spacing w:before="65" w:line="235" w:lineRule="auto"/>
              <w:ind w:right="56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rozpoznaje grupy krwi na podstawie zapisu genotypów</w:t>
            </w:r>
          </w:p>
          <w:p w14:paraId="2F1EA6E8" w14:textId="77777777" w:rsidR="00455E6F" w:rsidRPr="00CB7F91" w:rsidRDefault="00455E6F" w:rsidP="002112D0">
            <w:pPr>
              <w:widowControl w:val="0"/>
              <w:numPr>
                <w:ilvl w:val="0"/>
                <w:numId w:val="68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ind w:right="147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wykonuje krzyżówkę genetyczną przedstawiającą dziedziczenie grup krwi</w:t>
            </w:r>
          </w:p>
          <w:p w14:paraId="45F5D15F" w14:textId="77777777" w:rsidR="00455E6F" w:rsidRPr="00CB7F91" w:rsidRDefault="00455E6F" w:rsidP="002112D0">
            <w:pPr>
              <w:widowControl w:val="0"/>
              <w:numPr>
                <w:ilvl w:val="0"/>
                <w:numId w:val="68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ind w:right="71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lastRenderedPageBreak/>
              <w:t>określa możliwość wystąpienia konfliktu serologicznego</w:t>
            </w:r>
          </w:p>
          <w:p w14:paraId="026E011B" w14:textId="77777777" w:rsidR="00455E6F" w:rsidRPr="00CB7F91" w:rsidRDefault="00455E6F" w:rsidP="002112D0">
            <w:pPr>
              <w:widowControl w:val="0"/>
              <w:numPr>
                <w:ilvl w:val="0"/>
                <w:numId w:val="65"/>
              </w:numPr>
              <w:tabs>
                <w:tab w:val="left" w:pos="226"/>
                <w:tab w:val="left" w:pos="1995"/>
              </w:tabs>
              <w:autoSpaceDE w:val="0"/>
              <w:autoSpaceDN w:val="0"/>
              <w:spacing w:before="65" w:line="235" w:lineRule="auto"/>
              <w:ind w:right="310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wyjaśnia, na czym polegają mutacje genowe i chromosomowe</w:t>
            </w:r>
          </w:p>
          <w:p w14:paraId="512D293F" w14:textId="77777777" w:rsidR="00455E6F" w:rsidRPr="00CB7F91" w:rsidRDefault="00455E6F" w:rsidP="002112D0">
            <w:pPr>
              <w:widowControl w:val="0"/>
              <w:numPr>
                <w:ilvl w:val="0"/>
                <w:numId w:val="65"/>
              </w:numPr>
              <w:tabs>
                <w:tab w:val="left" w:pos="226"/>
                <w:tab w:val="left" w:pos="2279"/>
              </w:tabs>
              <w:autoSpaceDE w:val="0"/>
              <w:autoSpaceDN w:val="0"/>
              <w:spacing w:before="3" w:line="235" w:lineRule="auto"/>
              <w:ind w:right="200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omawia znaczenie poradnictwa genetycznego</w:t>
            </w:r>
          </w:p>
          <w:p w14:paraId="4C9437D2" w14:textId="77777777" w:rsidR="00455E6F" w:rsidRPr="00CB7F91" w:rsidRDefault="00455E6F" w:rsidP="002112D0">
            <w:pPr>
              <w:widowControl w:val="0"/>
              <w:numPr>
                <w:ilvl w:val="0"/>
                <w:numId w:val="65"/>
              </w:numPr>
              <w:tabs>
                <w:tab w:val="left" w:pos="226"/>
                <w:tab w:val="left" w:pos="1995"/>
              </w:tabs>
              <w:autoSpaceDE w:val="0"/>
              <w:autoSpaceDN w:val="0"/>
              <w:spacing w:before="1" w:line="235" w:lineRule="auto"/>
              <w:ind w:right="392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charakteryzuje wybrane choroby genetyczne</w:t>
            </w:r>
          </w:p>
          <w:p w14:paraId="6D2E4D47" w14:textId="77777777" w:rsidR="003460C8" w:rsidRPr="00CB7F91" w:rsidRDefault="00455E6F" w:rsidP="00455E6F">
            <w:pPr>
              <w:pStyle w:val="TableParagraph"/>
              <w:tabs>
                <w:tab w:val="left" w:pos="2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7F9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wyjaśnia podłoże zespołu Downa</w:t>
            </w:r>
          </w:p>
        </w:tc>
        <w:tc>
          <w:tcPr>
            <w:tcW w:w="2892" w:type="dxa"/>
          </w:tcPr>
          <w:p w14:paraId="24577C67" w14:textId="77777777" w:rsidR="00455E6F" w:rsidRPr="00CB7F91" w:rsidRDefault="00455E6F" w:rsidP="00455E6F">
            <w:pPr>
              <w:spacing w:before="62" w:line="206" w:lineRule="exact"/>
              <w:ind w:left="56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lastRenderedPageBreak/>
              <w:t>Uczeń:</w:t>
            </w:r>
          </w:p>
          <w:p w14:paraId="4B4C4C91" w14:textId="77777777" w:rsidR="00455E6F" w:rsidRPr="00CB7F91" w:rsidRDefault="00455E6F" w:rsidP="002112D0">
            <w:pPr>
              <w:widowControl w:val="0"/>
              <w:numPr>
                <w:ilvl w:val="0"/>
                <w:numId w:val="5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uzasadnia występowanie zmienności genetycznej wśród ludzi</w:t>
            </w:r>
          </w:p>
          <w:p w14:paraId="492225A6" w14:textId="77777777" w:rsidR="00455E6F" w:rsidRPr="00CB7F91" w:rsidRDefault="00455E6F" w:rsidP="002112D0">
            <w:pPr>
              <w:widowControl w:val="0"/>
              <w:numPr>
                <w:ilvl w:val="0"/>
                <w:numId w:val="5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wskazuje różnice między cechami gatunkowymi</w:t>
            </w:r>
          </w:p>
          <w:p w14:paraId="3E0B3C61" w14:textId="77777777" w:rsidR="00455E6F" w:rsidRPr="00CB7F91" w:rsidRDefault="00455E6F" w:rsidP="00455E6F">
            <w:pPr>
              <w:spacing w:line="204" w:lineRule="exact"/>
              <w:ind w:left="226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a indywidualnymi</w:t>
            </w:r>
          </w:p>
          <w:p w14:paraId="50181E5E" w14:textId="77777777" w:rsidR="00455E6F" w:rsidRPr="00CB7F91" w:rsidRDefault="00455E6F" w:rsidP="002112D0">
            <w:pPr>
              <w:widowControl w:val="0"/>
              <w:numPr>
                <w:ilvl w:val="0"/>
                <w:numId w:val="5"/>
              </w:numPr>
              <w:tabs>
                <w:tab w:val="left" w:pos="227"/>
              </w:tabs>
              <w:autoSpaceDE w:val="0"/>
              <w:autoSpaceDN w:val="0"/>
              <w:spacing w:before="1" w:line="235" w:lineRule="auto"/>
              <w:ind w:right="157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 xml:space="preserve">wyjaśnia, z czego wynika podobieństwo organizmów </w:t>
            </w:r>
            <w:r w:rsidRPr="00CB7F91">
              <w:rPr>
                <w:color w:val="231F20"/>
                <w:sz w:val="20"/>
                <w:szCs w:val="20"/>
              </w:rPr>
              <w:lastRenderedPageBreak/>
              <w:t>potomnych w rozmnażaniu bezpłciowym</w:t>
            </w:r>
          </w:p>
          <w:p w14:paraId="4851E0C7" w14:textId="77777777" w:rsidR="00455E6F" w:rsidRPr="00CB7F91" w:rsidRDefault="00455E6F" w:rsidP="002112D0">
            <w:pPr>
              <w:widowControl w:val="0"/>
              <w:numPr>
                <w:ilvl w:val="0"/>
                <w:numId w:val="7"/>
              </w:numPr>
              <w:tabs>
                <w:tab w:val="left" w:pos="226"/>
              </w:tabs>
              <w:autoSpaceDE w:val="0"/>
              <w:autoSpaceDN w:val="0"/>
              <w:spacing w:before="62" w:line="206" w:lineRule="exact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wyjaśnia proces replikacji</w:t>
            </w:r>
          </w:p>
          <w:p w14:paraId="082909F6" w14:textId="77777777" w:rsidR="00455E6F" w:rsidRPr="00CB7F91" w:rsidRDefault="00455E6F" w:rsidP="002112D0">
            <w:pPr>
              <w:widowControl w:val="0"/>
              <w:numPr>
                <w:ilvl w:val="0"/>
                <w:numId w:val="7"/>
              </w:numPr>
              <w:tabs>
                <w:tab w:val="left" w:pos="226"/>
              </w:tabs>
              <w:autoSpaceDE w:val="0"/>
              <w:autoSpaceDN w:val="0"/>
              <w:spacing w:before="2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 xml:space="preserve">rozpoznaje DNA i RNA* </w:t>
            </w:r>
            <w:r w:rsidRPr="00CB7F91">
              <w:rPr>
                <w:color w:val="231F20"/>
                <w:sz w:val="20"/>
                <w:szCs w:val="20"/>
              </w:rPr>
              <w:br/>
              <w:t>na modelu lub ilustracji</w:t>
            </w:r>
          </w:p>
          <w:p w14:paraId="296FE9C7" w14:textId="77777777" w:rsidR="00455E6F" w:rsidRPr="00CB7F91" w:rsidRDefault="00455E6F" w:rsidP="002112D0">
            <w:pPr>
              <w:widowControl w:val="0"/>
              <w:numPr>
                <w:ilvl w:val="0"/>
                <w:numId w:val="7"/>
              </w:numPr>
              <w:tabs>
                <w:tab w:val="left" w:pos="226"/>
              </w:tabs>
              <w:autoSpaceDE w:val="0"/>
              <w:autoSpaceDN w:val="0"/>
              <w:spacing w:before="1" w:line="235" w:lineRule="auto"/>
              <w:ind w:right="279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porównuje budowę DNA z budową RNA*</w:t>
            </w:r>
          </w:p>
          <w:p w14:paraId="45682EBD" w14:textId="77777777" w:rsidR="00455E6F" w:rsidRPr="00CB7F91" w:rsidRDefault="00455E6F" w:rsidP="002112D0">
            <w:pPr>
              <w:widowControl w:val="0"/>
              <w:numPr>
                <w:ilvl w:val="0"/>
                <w:numId w:val="7"/>
              </w:numPr>
              <w:tabs>
                <w:tab w:val="left" w:pos="226"/>
                <w:tab w:val="left" w:pos="2268"/>
              </w:tabs>
              <w:autoSpaceDE w:val="0"/>
              <w:autoSpaceDN w:val="0"/>
              <w:spacing w:before="2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omawia budowę i funkcję RNA*</w:t>
            </w:r>
          </w:p>
          <w:p w14:paraId="48D5F262" w14:textId="77777777" w:rsidR="00455E6F" w:rsidRPr="00CB7F91" w:rsidRDefault="00455E6F" w:rsidP="002112D0">
            <w:pPr>
              <w:widowControl w:val="0"/>
              <w:numPr>
                <w:ilvl w:val="0"/>
                <w:numId w:val="11"/>
              </w:numPr>
              <w:tabs>
                <w:tab w:val="left" w:pos="227"/>
              </w:tabs>
              <w:autoSpaceDE w:val="0"/>
              <w:autoSpaceDN w:val="0"/>
              <w:spacing w:before="65" w:line="235" w:lineRule="auto"/>
              <w:ind w:right="106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wykazuje konieczność redukcji ilości materiału genetycznego w komórkach macierzystych gamet</w:t>
            </w:r>
          </w:p>
          <w:p w14:paraId="52C07EC1" w14:textId="77777777" w:rsidR="00455E6F" w:rsidRPr="00CB7F91" w:rsidRDefault="00455E6F" w:rsidP="002112D0">
            <w:pPr>
              <w:widowControl w:val="0"/>
              <w:numPr>
                <w:ilvl w:val="0"/>
                <w:numId w:val="11"/>
              </w:numPr>
              <w:tabs>
                <w:tab w:val="left" w:pos="227"/>
              </w:tabs>
              <w:autoSpaceDE w:val="0"/>
              <w:autoSpaceDN w:val="0"/>
              <w:spacing w:before="3" w:line="235" w:lineRule="auto"/>
              <w:ind w:right="315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wykazuje różnice między mitozą a mejozą</w:t>
            </w:r>
          </w:p>
          <w:p w14:paraId="3DCB9432" w14:textId="77777777" w:rsidR="00455E6F" w:rsidRPr="00CB7F91" w:rsidRDefault="00455E6F" w:rsidP="002112D0">
            <w:pPr>
              <w:widowControl w:val="0"/>
              <w:numPr>
                <w:ilvl w:val="0"/>
                <w:numId w:val="78"/>
              </w:numPr>
              <w:tabs>
                <w:tab w:val="left" w:pos="227"/>
                <w:tab w:val="left" w:pos="2268"/>
              </w:tabs>
              <w:autoSpaceDE w:val="0"/>
              <w:autoSpaceDN w:val="0"/>
              <w:spacing w:before="65" w:line="235" w:lineRule="auto"/>
              <w:ind w:right="100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przewiduje cechy osobników potomnych na podstawie prawa czystości gamet</w:t>
            </w:r>
          </w:p>
          <w:p w14:paraId="46011316" w14:textId="77777777" w:rsidR="00455E6F" w:rsidRPr="00CB7F91" w:rsidRDefault="00455E6F" w:rsidP="002112D0">
            <w:pPr>
              <w:widowControl w:val="0"/>
              <w:numPr>
                <w:ilvl w:val="0"/>
                <w:numId w:val="78"/>
              </w:numPr>
              <w:tabs>
                <w:tab w:val="left" w:pos="227"/>
                <w:tab w:val="left" w:pos="2268"/>
              </w:tabs>
              <w:autoSpaceDE w:val="0"/>
              <w:autoSpaceDN w:val="0"/>
              <w:spacing w:before="3" w:line="235" w:lineRule="auto"/>
              <w:ind w:right="100"/>
              <w:rPr>
                <w:i/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 xml:space="preserve">interpretuje krzyżówki genetyczne, używając określeń: </w:t>
            </w:r>
            <w:r w:rsidRPr="00CB7F91">
              <w:rPr>
                <w:i/>
                <w:color w:val="231F20"/>
                <w:sz w:val="20"/>
                <w:szCs w:val="20"/>
              </w:rPr>
              <w:t>homozygota</w:t>
            </w:r>
            <w:r w:rsidRPr="00CB7F91">
              <w:rPr>
                <w:color w:val="231F20"/>
                <w:sz w:val="20"/>
                <w:szCs w:val="20"/>
              </w:rPr>
              <w:t xml:space="preserve">, </w:t>
            </w:r>
            <w:r w:rsidRPr="00CB7F91">
              <w:rPr>
                <w:i/>
                <w:color w:val="231F20"/>
                <w:sz w:val="20"/>
                <w:szCs w:val="20"/>
              </w:rPr>
              <w:t>heterozygota</w:t>
            </w:r>
            <w:r w:rsidRPr="00CB7F91">
              <w:rPr>
                <w:color w:val="231F20"/>
                <w:sz w:val="20"/>
                <w:szCs w:val="20"/>
              </w:rPr>
              <w:t xml:space="preserve">, </w:t>
            </w:r>
            <w:r w:rsidRPr="00CB7F91">
              <w:rPr>
                <w:i/>
                <w:color w:val="231F20"/>
                <w:sz w:val="20"/>
                <w:szCs w:val="20"/>
              </w:rPr>
              <w:t xml:space="preserve">cecha dominująca </w:t>
            </w:r>
            <w:r w:rsidRPr="00CB7F91">
              <w:rPr>
                <w:color w:val="231F20"/>
                <w:sz w:val="20"/>
                <w:szCs w:val="20"/>
              </w:rPr>
              <w:t xml:space="preserve">i </w:t>
            </w:r>
            <w:r w:rsidRPr="00CB7F91">
              <w:rPr>
                <w:i/>
                <w:color w:val="231F20"/>
                <w:sz w:val="20"/>
                <w:szCs w:val="20"/>
              </w:rPr>
              <w:t>cecha recesywna</w:t>
            </w:r>
          </w:p>
          <w:p w14:paraId="3246136D" w14:textId="77777777" w:rsidR="00455E6F" w:rsidRPr="00CB7F91" w:rsidRDefault="00455E6F" w:rsidP="002112D0">
            <w:pPr>
              <w:widowControl w:val="0"/>
              <w:numPr>
                <w:ilvl w:val="0"/>
                <w:numId w:val="75"/>
              </w:numPr>
              <w:tabs>
                <w:tab w:val="left" w:pos="227"/>
              </w:tabs>
              <w:autoSpaceDE w:val="0"/>
              <w:autoSpaceDN w:val="0"/>
              <w:spacing w:before="70" w:line="235" w:lineRule="auto"/>
              <w:ind w:right="133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 xml:space="preserve">wskazuje cechy człowieka, które są zarówno wynikiem działania </w:t>
            </w:r>
            <w:r w:rsidRPr="00CB7F91">
              <w:rPr>
                <w:color w:val="231F20"/>
                <w:spacing w:val="-3"/>
                <w:sz w:val="20"/>
                <w:szCs w:val="20"/>
              </w:rPr>
              <w:t>genów,</w:t>
            </w:r>
            <w:r w:rsidRPr="00CB7F91">
              <w:rPr>
                <w:color w:val="231F20"/>
                <w:sz w:val="20"/>
                <w:szCs w:val="20"/>
              </w:rPr>
              <w:t xml:space="preserve"> jak</w:t>
            </w:r>
          </w:p>
          <w:p w14:paraId="45640DAC" w14:textId="77777777" w:rsidR="00455E6F" w:rsidRPr="00CB7F91" w:rsidRDefault="00455E6F" w:rsidP="00455E6F">
            <w:pPr>
              <w:spacing w:line="205" w:lineRule="exact"/>
              <w:ind w:left="226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i czynników środowiska</w:t>
            </w:r>
          </w:p>
          <w:p w14:paraId="2A6D477E" w14:textId="77777777" w:rsidR="00455E6F" w:rsidRPr="00CB7F91" w:rsidRDefault="00455E6F" w:rsidP="002112D0">
            <w:pPr>
              <w:widowControl w:val="0"/>
              <w:numPr>
                <w:ilvl w:val="0"/>
                <w:numId w:val="75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ind w:right="92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 xml:space="preserve">ustala prawdopodobieństwo występowania cechy </w:t>
            </w:r>
            <w:r w:rsidRPr="00CB7F91">
              <w:rPr>
                <w:color w:val="231F20"/>
                <w:sz w:val="20"/>
                <w:szCs w:val="20"/>
              </w:rPr>
              <w:br/>
              <w:t>u potomstwa, jeśli nie są znane genotypy obojga rodziców</w:t>
            </w:r>
          </w:p>
          <w:p w14:paraId="3D5C759B" w14:textId="77777777" w:rsidR="00455E6F" w:rsidRPr="00CB7F91" w:rsidRDefault="00455E6F" w:rsidP="002112D0">
            <w:pPr>
              <w:widowControl w:val="0"/>
              <w:numPr>
                <w:ilvl w:val="0"/>
                <w:numId w:val="71"/>
              </w:numPr>
              <w:tabs>
                <w:tab w:val="left" w:pos="227"/>
              </w:tabs>
              <w:autoSpaceDE w:val="0"/>
              <w:autoSpaceDN w:val="0"/>
              <w:spacing w:before="65" w:line="235" w:lineRule="auto"/>
              <w:ind w:right="187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wyjaśnia mechanizm ujawniania się cech recesywnych sprzężonych z płcią</w:t>
            </w:r>
          </w:p>
          <w:p w14:paraId="1F188411" w14:textId="77777777" w:rsidR="00455E6F" w:rsidRPr="00CB7F91" w:rsidRDefault="00455E6F" w:rsidP="002112D0">
            <w:pPr>
              <w:widowControl w:val="0"/>
              <w:numPr>
                <w:ilvl w:val="0"/>
                <w:numId w:val="71"/>
              </w:numPr>
              <w:tabs>
                <w:tab w:val="left" w:pos="227"/>
              </w:tabs>
              <w:autoSpaceDE w:val="0"/>
              <w:autoSpaceDN w:val="0"/>
              <w:spacing w:before="3" w:line="235" w:lineRule="auto"/>
              <w:ind w:right="127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wykonuje krzyżówki genetyczne przedstawiające dziedziczenie hemofilii oraz daltonizmu</w:t>
            </w:r>
          </w:p>
          <w:p w14:paraId="0A8F41F7" w14:textId="77777777" w:rsidR="00455E6F" w:rsidRPr="00CB7F91" w:rsidRDefault="00455E6F" w:rsidP="002112D0">
            <w:pPr>
              <w:widowControl w:val="0"/>
              <w:numPr>
                <w:ilvl w:val="0"/>
                <w:numId w:val="67"/>
              </w:numPr>
              <w:tabs>
                <w:tab w:val="left" w:pos="227"/>
              </w:tabs>
              <w:autoSpaceDE w:val="0"/>
              <w:autoSpaceDN w:val="0"/>
              <w:spacing w:before="65" w:line="235" w:lineRule="auto"/>
              <w:ind w:right="175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lastRenderedPageBreak/>
              <w:t>ustala grupy krwi dzieci na podstawie znajomości grup krwi ich rodziców</w:t>
            </w:r>
          </w:p>
          <w:p w14:paraId="34E266A4" w14:textId="77777777" w:rsidR="00455E6F" w:rsidRPr="00CB7F91" w:rsidRDefault="00455E6F" w:rsidP="002112D0">
            <w:pPr>
              <w:widowControl w:val="0"/>
              <w:numPr>
                <w:ilvl w:val="0"/>
                <w:numId w:val="67"/>
              </w:numPr>
              <w:tabs>
                <w:tab w:val="left" w:pos="227"/>
              </w:tabs>
              <w:autoSpaceDE w:val="0"/>
              <w:autoSpaceDN w:val="0"/>
              <w:spacing w:before="3" w:line="235" w:lineRule="auto"/>
              <w:ind w:right="301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ustala czynnik Rh dzieci na podstawie znajomości czynnika Rh ich rodziców</w:t>
            </w:r>
          </w:p>
          <w:p w14:paraId="6C88671C" w14:textId="77777777" w:rsidR="00455E6F" w:rsidRPr="00CB7F91" w:rsidRDefault="00455E6F" w:rsidP="002112D0">
            <w:pPr>
              <w:widowControl w:val="0"/>
              <w:numPr>
                <w:ilvl w:val="0"/>
                <w:numId w:val="64"/>
              </w:numPr>
              <w:tabs>
                <w:tab w:val="left" w:pos="226"/>
              </w:tabs>
              <w:autoSpaceDE w:val="0"/>
              <w:autoSpaceDN w:val="0"/>
              <w:spacing w:before="65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wyjaśnia mechanizm powstawania mutacji genowych</w:t>
            </w:r>
          </w:p>
          <w:p w14:paraId="47E88C97" w14:textId="77777777" w:rsidR="00455E6F" w:rsidRPr="00CB7F91" w:rsidRDefault="00455E6F" w:rsidP="00455E6F">
            <w:pPr>
              <w:spacing w:line="205" w:lineRule="exact"/>
              <w:ind w:left="225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i chromosomowych</w:t>
            </w:r>
          </w:p>
          <w:p w14:paraId="3F665A97" w14:textId="77777777" w:rsidR="003460C8" w:rsidRPr="00CB7F91" w:rsidRDefault="00455E6F" w:rsidP="002112D0">
            <w:pPr>
              <w:widowControl w:val="0"/>
              <w:numPr>
                <w:ilvl w:val="0"/>
                <w:numId w:val="64"/>
              </w:numPr>
              <w:tabs>
                <w:tab w:val="left" w:pos="226"/>
              </w:tabs>
              <w:autoSpaceDE w:val="0"/>
              <w:autoSpaceDN w:val="0"/>
              <w:spacing w:before="2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omawia zachowania zapobiegające powstawaniu mutacji</w:t>
            </w:r>
          </w:p>
        </w:tc>
        <w:tc>
          <w:tcPr>
            <w:tcW w:w="2892" w:type="dxa"/>
          </w:tcPr>
          <w:p w14:paraId="54AE359C" w14:textId="77777777" w:rsidR="00EF160E" w:rsidRPr="00CB7F91" w:rsidRDefault="00EF160E" w:rsidP="00EF160E">
            <w:pPr>
              <w:spacing w:before="62" w:line="206" w:lineRule="exact"/>
              <w:ind w:left="56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lastRenderedPageBreak/>
              <w:t>Uczeń:</w:t>
            </w:r>
          </w:p>
          <w:p w14:paraId="3A4B8AF2" w14:textId="77777777" w:rsidR="00EF160E" w:rsidRPr="00CB7F91" w:rsidRDefault="00EF160E" w:rsidP="002112D0">
            <w:pPr>
              <w:widowControl w:val="0"/>
              <w:numPr>
                <w:ilvl w:val="0"/>
                <w:numId w:val="82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ind w:right="-11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dowodzi, że cechy organizmu kształtują się dzięki materiałowi genetycznemu oraz są wynikiem wpływu środowiska</w:t>
            </w:r>
          </w:p>
          <w:p w14:paraId="7F1E479E" w14:textId="77777777" w:rsidR="00EF160E" w:rsidRPr="00CB7F91" w:rsidRDefault="00EF160E" w:rsidP="002112D0">
            <w:pPr>
              <w:widowControl w:val="0"/>
              <w:numPr>
                <w:ilvl w:val="0"/>
                <w:numId w:val="82"/>
              </w:numPr>
              <w:tabs>
                <w:tab w:val="left" w:pos="227"/>
              </w:tabs>
              <w:autoSpaceDE w:val="0"/>
              <w:autoSpaceDN w:val="0"/>
              <w:spacing w:before="4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 xml:space="preserve">wyjaśnia znaczenie rekombinacji genetycznej </w:t>
            </w:r>
            <w:r w:rsidRPr="00CB7F91">
              <w:rPr>
                <w:color w:val="231F20"/>
                <w:sz w:val="20"/>
                <w:szCs w:val="20"/>
              </w:rPr>
              <w:br/>
              <w:t xml:space="preserve">w kształtowaniu się </w:t>
            </w:r>
            <w:r w:rsidRPr="00CB7F91">
              <w:rPr>
                <w:color w:val="231F20"/>
                <w:sz w:val="20"/>
                <w:szCs w:val="20"/>
              </w:rPr>
              <w:lastRenderedPageBreak/>
              <w:t>zmienności organizmów</w:t>
            </w:r>
          </w:p>
          <w:p w14:paraId="47AE7335" w14:textId="77777777" w:rsidR="00EF160E" w:rsidRPr="00CB7F91" w:rsidRDefault="00EF160E" w:rsidP="002112D0">
            <w:pPr>
              <w:widowControl w:val="0"/>
              <w:numPr>
                <w:ilvl w:val="0"/>
                <w:numId w:val="83"/>
              </w:numPr>
              <w:tabs>
                <w:tab w:val="left" w:pos="226"/>
              </w:tabs>
              <w:autoSpaceDE w:val="0"/>
              <w:autoSpaceDN w:val="0"/>
              <w:spacing w:before="65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uzasadnia konieczność zachodzenia procesu replikacji DNA przed podziałem komórki</w:t>
            </w:r>
          </w:p>
          <w:p w14:paraId="0A868702" w14:textId="77777777" w:rsidR="00EF160E" w:rsidRPr="00CB7F91" w:rsidRDefault="00EF160E" w:rsidP="002112D0">
            <w:pPr>
              <w:widowControl w:val="0"/>
              <w:numPr>
                <w:ilvl w:val="0"/>
                <w:numId w:val="83"/>
              </w:numPr>
              <w:tabs>
                <w:tab w:val="left" w:pos="226"/>
              </w:tabs>
              <w:autoSpaceDE w:val="0"/>
              <w:autoSpaceDN w:val="0"/>
              <w:spacing w:before="3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wykonuje dowolną techniką model DNA</w:t>
            </w:r>
          </w:p>
          <w:p w14:paraId="65F60787" w14:textId="77777777" w:rsidR="00EF160E" w:rsidRPr="00CB7F91" w:rsidRDefault="00EF160E" w:rsidP="002112D0">
            <w:pPr>
              <w:widowControl w:val="0"/>
              <w:numPr>
                <w:ilvl w:val="0"/>
                <w:numId w:val="83"/>
              </w:numPr>
              <w:tabs>
                <w:tab w:val="left" w:pos="226"/>
              </w:tabs>
              <w:autoSpaceDE w:val="0"/>
              <w:autoSpaceDN w:val="0"/>
              <w:spacing w:line="204" w:lineRule="exact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wykazuje rolę replikacji</w:t>
            </w:r>
          </w:p>
          <w:p w14:paraId="2A8BC1E7" w14:textId="77777777" w:rsidR="00EF160E" w:rsidRPr="00CB7F91" w:rsidRDefault="00EF160E" w:rsidP="00EF160E">
            <w:pPr>
              <w:spacing w:before="2" w:line="235" w:lineRule="auto"/>
              <w:ind w:left="225"/>
              <w:rPr>
                <w:color w:val="231F20"/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 zachowaniu niezmienionej informacji genetycznej</w:t>
            </w:r>
          </w:p>
          <w:p w14:paraId="4E9A780F" w14:textId="77777777" w:rsidR="00EF160E" w:rsidRPr="00CB7F91" w:rsidRDefault="00EF160E" w:rsidP="002112D0">
            <w:pPr>
              <w:widowControl w:val="0"/>
              <w:numPr>
                <w:ilvl w:val="0"/>
                <w:numId w:val="12"/>
              </w:numPr>
              <w:tabs>
                <w:tab w:val="left" w:pos="227"/>
              </w:tabs>
              <w:autoSpaceDE w:val="0"/>
              <w:autoSpaceDN w:val="0"/>
              <w:spacing w:before="65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wyjaśnia znaczenie rekombinacji genetycznej podczas mejozy</w:t>
            </w:r>
          </w:p>
          <w:p w14:paraId="16FCB9AF" w14:textId="77777777" w:rsidR="00EF160E" w:rsidRPr="00CB7F91" w:rsidRDefault="00EF160E" w:rsidP="002112D0">
            <w:pPr>
              <w:widowControl w:val="0"/>
              <w:numPr>
                <w:ilvl w:val="0"/>
                <w:numId w:val="12"/>
              </w:numPr>
              <w:tabs>
                <w:tab w:val="left" w:pos="227"/>
              </w:tabs>
              <w:autoSpaceDE w:val="0"/>
              <w:autoSpaceDN w:val="0"/>
              <w:spacing w:before="3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wykonuje dowolną techniką model mitozy lub mejozy</w:t>
            </w:r>
          </w:p>
          <w:p w14:paraId="786C2711" w14:textId="77777777" w:rsidR="00EF160E" w:rsidRPr="00CB7F91" w:rsidRDefault="00EF160E" w:rsidP="002112D0">
            <w:pPr>
              <w:widowControl w:val="0"/>
              <w:numPr>
                <w:ilvl w:val="0"/>
                <w:numId w:val="77"/>
              </w:numPr>
              <w:tabs>
                <w:tab w:val="left" w:pos="227"/>
              </w:tabs>
              <w:autoSpaceDE w:val="0"/>
              <w:autoSpaceDN w:val="0"/>
              <w:spacing w:before="65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zapisuje krzyżówki genetyczne przedstawiające dziedziczenie określonej cechy i przewiduje genotypy oraz fenotypy potomstwa</w:t>
            </w:r>
          </w:p>
          <w:p w14:paraId="6823B5BA" w14:textId="77777777" w:rsidR="00EF160E" w:rsidRPr="00CB7F91" w:rsidRDefault="00EF160E" w:rsidP="002112D0">
            <w:pPr>
              <w:widowControl w:val="0"/>
              <w:numPr>
                <w:ilvl w:val="0"/>
                <w:numId w:val="77"/>
              </w:numPr>
              <w:tabs>
                <w:tab w:val="left" w:pos="227"/>
              </w:tabs>
              <w:autoSpaceDE w:val="0"/>
              <w:autoSpaceDN w:val="0"/>
              <w:spacing w:before="4" w:line="235" w:lineRule="auto"/>
              <w:ind w:right="71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ocenia znaczenie prac Gregora Mendla dla rozwoju genetyki</w:t>
            </w:r>
          </w:p>
          <w:p w14:paraId="3CFF98D5" w14:textId="77777777" w:rsidR="00EF160E" w:rsidRPr="00CB7F91" w:rsidRDefault="00EF160E" w:rsidP="002112D0">
            <w:pPr>
              <w:widowControl w:val="0"/>
              <w:numPr>
                <w:ilvl w:val="0"/>
                <w:numId w:val="75"/>
              </w:numPr>
              <w:tabs>
                <w:tab w:val="left" w:pos="227"/>
              </w:tabs>
              <w:autoSpaceDE w:val="0"/>
              <w:autoSpaceDN w:val="0"/>
              <w:spacing w:before="70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ocenia wpływ środowiska na kształtowanie się cech</w:t>
            </w:r>
          </w:p>
          <w:p w14:paraId="3496EB50" w14:textId="77777777" w:rsidR="00EF160E" w:rsidRPr="00CB7F91" w:rsidRDefault="00EF160E" w:rsidP="002112D0">
            <w:pPr>
              <w:widowControl w:val="0"/>
              <w:numPr>
                <w:ilvl w:val="0"/>
                <w:numId w:val="75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rPr>
                <w:i/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 xml:space="preserve">na podstawie znajomości cech dominujących </w:t>
            </w:r>
            <w:r w:rsidRPr="00CB7F91">
              <w:rPr>
                <w:color w:val="231F20"/>
                <w:sz w:val="20"/>
                <w:szCs w:val="20"/>
              </w:rPr>
              <w:br/>
              <w:t>i recesywnych</w:t>
            </w:r>
          </w:p>
          <w:p w14:paraId="1CCE1DED" w14:textId="77777777" w:rsidR="00EF160E" w:rsidRPr="00CB7F91" w:rsidRDefault="00EF160E" w:rsidP="002112D0">
            <w:pPr>
              <w:widowControl w:val="0"/>
              <w:numPr>
                <w:ilvl w:val="0"/>
                <w:numId w:val="75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rPr>
                <w:i/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 xml:space="preserve">projektuje krzyżówki genetyczne, poprawnie posługując się terminami </w:t>
            </w:r>
            <w:r w:rsidRPr="00CB7F91">
              <w:rPr>
                <w:i/>
                <w:color w:val="231F20"/>
                <w:sz w:val="20"/>
                <w:szCs w:val="20"/>
              </w:rPr>
              <w:t xml:space="preserve">homozygota </w:t>
            </w:r>
            <w:r w:rsidRPr="00CB7F91">
              <w:rPr>
                <w:color w:val="231F20"/>
                <w:sz w:val="20"/>
                <w:szCs w:val="20"/>
              </w:rPr>
              <w:t xml:space="preserve">i </w:t>
            </w:r>
            <w:r w:rsidRPr="00CB7F91">
              <w:rPr>
                <w:i/>
                <w:color w:val="231F20"/>
                <w:sz w:val="20"/>
                <w:szCs w:val="20"/>
              </w:rPr>
              <w:t>heterozygota</w:t>
            </w:r>
          </w:p>
          <w:p w14:paraId="2A5ED9FA" w14:textId="77777777" w:rsidR="00EF160E" w:rsidRPr="00CB7F91" w:rsidRDefault="00EF160E" w:rsidP="002112D0">
            <w:pPr>
              <w:widowControl w:val="0"/>
              <w:numPr>
                <w:ilvl w:val="0"/>
                <w:numId w:val="87"/>
              </w:numPr>
              <w:tabs>
                <w:tab w:val="left" w:pos="227"/>
              </w:tabs>
              <w:autoSpaceDE w:val="0"/>
              <w:autoSpaceDN w:val="0"/>
              <w:spacing w:before="65" w:line="235" w:lineRule="auto"/>
              <w:ind w:right="127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interpretuje krzyżówki genetyczne przedstawiające dziedziczenie hemofilii oraz daltonizmu</w:t>
            </w:r>
          </w:p>
          <w:p w14:paraId="13DD0D3C" w14:textId="77777777" w:rsidR="00EF160E" w:rsidRPr="00CB7F91" w:rsidRDefault="00EF160E" w:rsidP="002112D0">
            <w:pPr>
              <w:widowControl w:val="0"/>
              <w:numPr>
                <w:ilvl w:val="0"/>
                <w:numId w:val="87"/>
              </w:numPr>
              <w:tabs>
                <w:tab w:val="left" w:pos="227"/>
              </w:tabs>
              <w:autoSpaceDE w:val="0"/>
              <w:autoSpaceDN w:val="0"/>
              <w:spacing w:before="3" w:line="235" w:lineRule="auto"/>
              <w:ind w:right="234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ocenia znaczenie poznania budowy ludzkiego DNA</w:t>
            </w:r>
          </w:p>
          <w:p w14:paraId="2251803B" w14:textId="77777777" w:rsidR="00EF160E" w:rsidRPr="00CB7F91" w:rsidRDefault="00EF160E" w:rsidP="002112D0">
            <w:pPr>
              <w:widowControl w:val="0"/>
              <w:numPr>
                <w:ilvl w:val="0"/>
                <w:numId w:val="88"/>
              </w:numPr>
              <w:tabs>
                <w:tab w:val="left" w:pos="227"/>
              </w:tabs>
              <w:autoSpaceDE w:val="0"/>
              <w:autoSpaceDN w:val="0"/>
              <w:spacing w:before="65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 xml:space="preserve">określa konsekwencje dla drugiej ciąży wiążące się </w:t>
            </w:r>
            <w:r w:rsidRPr="00CB7F91">
              <w:rPr>
                <w:color w:val="231F20"/>
                <w:sz w:val="20"/>
                <w:szCs w:val="20"/>
              </w:rPr>
              <w:br/>
              <w:t>z wystąpieniem konfliktu serologicznego</w:t>
            </w:r>
          </w:p>
          <w:p w14:paraId="2BB10B36" w14:textId="77777777" w:rsidR="00EF160E" w:rsidRPr="00CB7F91" w:rsidRDefault="00EF160E" w:rsidP="002112D0">
            <w:pPr>
              <w:widowControl w:val="0"/>
              <w:numPr>
                <w:ilvl w:val="0"/>
                <w:numId w:val="88"/>
              </w:numPr>
              <w:tabs>
                <w:tab w:val="left" w:pos="227"/>
              </w:tabs>
              <w:autoSpaceDE w:val="0"/>
              <w:autoSpaceDN w:val="0"/>
              <w:spacing w:before="3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lastRenderedPageBreak/>
              <w:t>wykazuje, że dziedziczenie czynnika Rh jest jednogenowe</w:t>
            </w:r>
          </w:p>
          <w:p w14:paraId="4207DDCD" w14:textId="77777777" w:rsidR="00EF160E" w:rsidRPr="00CB7F91" w:rsidRDefault="00EF160E" w:rsidP="002112D0">
            <w:pPr>
              <w:widowControl w:val="0"/>
              <w:numPr>
                <w:ilvl w:val="0"/>
                <w:numId w:val="63"/>
              </w:numPr>
              <w:tabs>
                <w:tab w:val="left" w:pos="226"/>
              </w:tabs>
              <w:autoSpaceDE w:val="0"/>
              <w:autoSpaceDN w:val="0"/>
              <w:spacing w:before="65" w:line="235" w:lineRule="auto"/>
              <w:ind w:right="216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uzasadnia, że mutacje są podstawowym czynnikiem zmienności organizmów</w:t>
            </w:r>
          </w:p>
          <w:p w14:paraId="42D4CA61" w14:textId="77777777" w:rsidR="00EF160E" w:rsidRPr="00CB7F91" w:rsidRDefault="00EF160E" w:rsidP="002112D0">
            <w:pPr>
              <w:widowControl w:val="0"/>
              <w:numPr>
                <w:ilvl w:val="0"/>
                <w:numId w:val="63"/>
              </w:numPr>
              <w:tabs>
                <w:tab w:val="left" w:pos="226"/>
              </w:tabs>
              <w:autoSpaceDE w:val="0"/>
              <w:autoSpaceDN w:val="0"/>
              <w:spacing w:before="3" w:line="235" w:lineRule="auto"/>
              <w:ind w:right="188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analizuje przyczyny mutacji i wskazuje ich skutki</w:t>
            </w:r>
          </w:p>
          <w:p w14:paraId="7864BAF5" w14:textId="77777777" w:rsidR="003460C8" w:rsidRDefault="00EF160E" w:rsidP="00EF160E">
            <w:pPr>
              <w:pStyle w:val="TableParagraph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CB7F9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wykonuje portfolio na temat chorób genetycznych</w:t>
            </w:r>
          </w:p>
          <w:p w14:paraId="4B655365" w14:textId="77777777" w:rsidR="00CB7F91" w:rsidRPr="00CB7F91" w:rsidRDefault="00CB7F91" w:rsidP="002112D0">
            <w:pPr>
              <w:widowControl w:val="0"/>
              <w:numPr>
                <w:ilvl w:val="0"/>
                <w:numId w:val="64"/>
              </w:numPr>
              <w:tabs>
                <w:tab w:val="left" w:pos="226"/>
              </w:tabs>
              <w:autoSpaceDE w:val="0"/>
              <w:autoSpaceDN w:val="0"/>
              <w:spacing w:before="2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wyjaśnia znaczenie badań prenatalnych</w:t>
            </w:r>
          </w:p>
          <w:p w14:paraId="093D366B" w14:textId="77777777" w:rsidR="00CB7F91" w:rsidRPr="00CB7F91" w:rsidRDefault="00CB7F91" w:rsidP="00EF160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60E" w:rsidRPr="00C17281" w14:paraId="3058205B" w14:textId="77777777" w:rsidTr="00EF160E">
        <w:trPr>
          <w:trHeight w:val="851"/>
        </w:trPr>
        <w:tc>
          <w:tcPr>
            <w:tcW w:w="14460" w:type="dxa"/>
            <w:gridSpan w:val="5"/>
            <w:vAlign w:val="center"/>
          </w:tcPr>
          <w:p w14:paraId="71D91719" w14:textId="77777777" w:rsidR="00EF160E" w:rsidRPr="00CB7F91" w:rsidRDefault="00EF160E" w:rsidP="00EF160E">
            <w:pPr>
              <w:spacing w:before="62"/>
              <w:ind w:left="56"/>
              <w:rPr>
                <w:sz w:val="20"/>
                <w:szCs w:val="20"/>
              </w:rPr>
            </w:pPr>
            <w:r w:rsidRPr="00CB7F91">
              <w:rPr>
                <w:b/>
                <w:sz w:val="20"/>
                <w:szCs w:val="20"/>
              </w:rPr>
              <w:lastRenderedPageBreak/>
              <w:t>Dział II. Ewolucja życia</w:t>
            </w:r>
            <w:r w:rsidRPr="00CB7F91">
              <w:rPr>
                <w:b/>
                <w:i/>
                <w:sz w:val="20"/>
                <w:szCs w:val="20"/>
              </w:rPr>
              <w:t xml:space="preserve">: </w:t>
            </w:r>
            <w:r w:rsidRPr="00CB7F91">
              <w:rPr>
                <w:i/>
                <w:color w:val="231F20"/>
                <w:sz w:val="20"/>
                <w:szCs w:val="20"/>
              </w:rPr>
              <w:t>9. Ewolucja i jej dowody 10. Mechanizmy ewolucji 11. Pochodzenie człowieka</w:t>
            </w:r>
          </w:p>
        </w:tc>
      </w:tr>
      <w:tr w:rsidR="00EF160E" w:rsidRPr="00C17281" w14:paraId="22B68667" w14:textId="77777777" w:rsidTr="00CB7F91">
        <w:trPr>
          <w:trHeight w:val="694"/>
        </w:trPr>
        <w:tc>
          <w:tcPr>
            <w:tcW w:w="2892" w:type="dxa"/>
          </w:tcPr>
          <w:p w14:paraId="3FDE09B7" w14:textId="77777777" w:rsidR="00EE03D0" w:rsidRPr="00EE03D0" w:rsidRDefault="00EE03D0" w:rsidP="00EE03D0">
            <w:pPr>
              <w:spacing w:before="62" w:line="206" w:lineRule="exact"/>
              <w:ind w:left="56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Uczeń</w:t>
            </w:r>
            <w:r w:rsidR="002112D0">
              <w:rPr>
                <w:color w:val="231F20"/>
                <w:sz w:val="20"/>
                <w:szCs w:val="20"/>
              </w:rPr>
              <w:t>:</w:t>
            </w:r>
          </w:p>
          <w:p w14:paraId="44279656" w14:textId="77777777" w:rsidR="00EF160E" w:rsidRPr="00CB7F91" w:rsidRDefault="00EF160E" w:rsidP="002112D0">
            <w:pPr>
              <w:widowControl w:val="0"/>
              <w:numPr>
                <w:ilvl w:val="0"/>
                <w:numId w:val="62"/>
              </w:numPr>
              <w:tabs>
                <w:tab w:val="left" w:pos="227"/>
              </w:tabs>
              <w:autoSpaceDE w:val="0"/>
              <w:autoSpaceDN w:val="0"/>
              <w:spacing w:before="62" w:line="206" w:lineRule="exact"/>
              <w:rPr>
                <w:i/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 xml:space="preserve">definiuje pojęcie </w:t>
            </w:r>
            <w:r w:rsidRPr="00CB7F91">
              <w:rPr>
                <w:i/>
                <w:color w:val="231F20"/>
                <w:sz w:val="20"/>
                <w:szCs w:val="20"/>
              </w:rPr>
              <w:t>ewolucja</w:t>
            </w:r>
          </w:p>
          <w:p w14:paraId="3DBF2773" w14:textId="77777777" w:rsidR="00EF160E" w:rsidRPr="00CB7F91" w:rsidRDefault="00EF160E" w:rsidP="002112D0">
            <w:pPr>
              <w:widowControl w:val="0"/>
              <w:numPr>
                <w:ilvl w:val="0"/>
                <w:numId w:val="62"/>
              </w:numPr>
              <w:tabs>
                <w:tab w:val="left" w:pos="227"/>
              </w:tabs>
              <w:autoSpaceDE w:val="0"/>
              <w:autoSpaceDN w:val="0"/>
              <w:spacing w:line="204" w:lineRule="exact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wymienia dowody ewolucji</w:t>
            </w:r>
          </w:p>
          <w:p w14:paraId="6959482F" w14:textId="77777777" w:rsidR="00EF160E" w:rsidRPr="00CB7F91" w:rsidRDefault="00EF160E" w:rsidP="002112D0">
            <w:pPr>
              <w:widowControl w:val="0"/>
              <w:numPr>
                <w:ilvl w:val="0"/>
                <w:numId w:val="62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ind w:right="366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wskazuje przykłady narządów szczątkowych w organizmie człowieka</w:t>
            </w:r>
          </w:p>
          <w:p w14:paraId="21331203" w14:textId="77777777" w:rsidR="00EF160E" w:rsidRPr="00CB7F91" w:rsidRDefault="00EF160E" w:rsidP="002112D0">
            <w:pPr>
              <w:widowControl w:val="0"/>
              <w:numPr>
                <w:ilvl w:val="0"/>
                <w:numId w:val="58"/>
              </w:numPr>
              <w:tabs>
                <w:tab w:val="left" w:pos="227"/>
              </w:tabs>
              <w:autoSpaceDE w:val="0"/>
              <w:autoSpaceDN w:val="0"/>
              <w:spacing w:before="67" w:line="206" w:lineRule="exact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wyjaśnia znaczenie pojęcia</w:t>
            </w:r>
          </w:p>
          <w:p w14:paraId="3F46B5E3" w14:textId="77777777" w:rsidR="00EF160E" w:rsidRPr="00CB7F91" w:rsidRDefault="00EF160E" w:rsidP="00EF160E">
            <w:pPr>
              <w:spacing w:line="204" w:lineRule="exact"/>
              <w:ind w:left="226"/>
              <w:rPr>
                <w:i/>
                <w:sz w:val="20"/>
                <w:szCs w:val="20"/>
              </w:rPr>
            </w:pPr>
            <w:r w:rsidRPr="00CB7F91">
              <w:rPr>
                <w:i/>
                <w:color w:val="231F20"/>
                <w:sz w:val="20"/>
                <w:szCs w:val="20"/>
              </w:rPr>
              <w:t>endemit</w:t>
            </w:r>
          </w:p>
          <w:p w14:paraId="16BC932B" w14:textId="77777777" w:rsidR="00EF160E" w:rsidRPr="00CB7F91" w:rsidRDefault="00EF160E" w:rsidP="002112D0">
            <w:pPr>
              <w:widowControl w:val="0"/>
              <w:numPr>
                <w:ilvl w:val="0"/>
                <w:numId w:val="58"/>
              </w:numPr>
              <w:tabs>
                <w:tab w:val="left" w:pos="227"/>
              </w:tabs>
              <w:autoSpaceDE w:val="0"/>
              <w:autoSpaceDN w:val="0"/>
              <w:spacing w:before="1" w:line="235" w:lineRule="auto"/>
              <w:ind w:right="325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podaje przykłady doboru sztucznego</w:t>
            </w:r>
          </w:p>
          <w:p w14:paraId="5B6699F5" w14:textId="77777777" w:rsidR="00EF160E" w:rsidRPr="00CB7F91" w:rsidRDefault="00EF160E" w:rsidP="002112D0">
            <w:pPr>
              <w:widowControl w:val="0"/>
              <w:numPr>
                <w:ilvl w:val="0"/>
                <w:numId w:val="91"/>
              </w:numPr>
              <w:tabs>
                <w:tab w:val="left" w:pos="227"/>
              </w:tabs>
              <w:autoSpaceDE w:val="0"/>
              <w:autoSpaceDN w:val="0"/>
              <w:spacing w:before="65" w:line="235" w:lineRule="auto"/>
              <w:ind w:right="185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wymienia przykłady organizmów należących do rzędu naczelnych</w:t>
            </w:r>
          </w:p>
          <w:p w14:paraId="0A2D34D5" w14:textId="77777777" w:rsidR="00EF160E" w:rsidRPr="00CB7F91" w:rsidRDefault="00EF160E" w:rsidP="002112D0">
            <w:pPr>
              <w:widowControl w:val="0"/>
              <w:numPr>
                <w:ilvl w:val="0"/>
                <w:numId w:val="91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ind w:right="100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omawia cechy człowieka rozumnego</w:t>
            </w:r>
          </w:p>
          <w:p w14:paraId="03508748" w14:textId="77777777" w:rsidR="00EF160E" w:rsidRPr="00CB7F91" w:rsidRDefault="00EF160E" w:rsidP="00EF160E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</w:tcPr>
          <w:p w14:paraId="4362759A" w14:textId="77777777" w:rsidR="002112D0" w:rsidRPr="002112D0" w:rsidRDefault="002112D0" w:rsidP="002112D0">
            <w:pPr>
              <w:spacing w:before="62" w:line="206" w:lineRule="exact"/>
              <w:ind w:left="56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Uczeń:</w:t>
            </w:r>
          </w:p>
          <w:p w14:paraId="33466160" w14:textId="77777777" w:rsidR="00EF160E" w:rsidRPr="00CB7F91" w:rsidRDefault="00EF160E" w:rsidP="002112D0">
            <w:pPr>
              <w:widowControl w:val="0"/>
              <w:numPr>
                <w:ilvl w:val="0"/>
                <w:numId w:val="61"/>
              </w:numPr>
              <w:tabs>
                <w:tab w:val="left" w:pos="227"/>
              </w:tabs>
              <w:autoSpaceDE w:val="0"/>
              <w:autoSpaceDN w:val="0"/>
              <w:spacing w:before="62" w:line="206" w:lineRule="exact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omawia dowody ewolucji</w:t>
            </w:r>
          </w:p>
          <w:p w14:paraId="2E1274D8" w14:textId="77777777" w:rsidR="00EF160E" w:rsidRPr="00CB7F91" w:rsidRDefault="00EF160E" w:rsidP="002112D0">
            <w:pPr>
              <w:widowControl w:val="0"/>
              <w:numPr>
                <w:ilvl w:val="0"/>
                <w:numId w:val="61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ind w:right="90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wymienia przykłady różnych rodzajów skamieniałości</w:t>
            </w:r>
          </w:p>
          <w:p w14:paraId="15195B90" w14:textId="77777777" w:rsidR="00EF160E" w:rsidRPr="00CB7F91" w:rsidRDefault="00EF160E" w:rsidP="002112D0">
            <w:pPr>
              <w:widowControl w:val="0"/>
              <w:numPr>
                <w:ilvl w:val="0"/>
                <w:numId w:val="61"/>
              </w:numPr>
              <w:tabs>
                <w:tab w:val="left" w:pos="227"/>
              </w:tabs>
              <w:autoSpaceDE w:val="0"/>
              <w:autoSpaceDN w:val="0"/>
              <w:spacing w:before="1" w:line="235" w:lineRule="auto"/>
              <w:ind w:right="149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omawia etapy powstawania skamieniałości</w:t>
            </w:r>
          </w:p>
          <w:p w14:paraId="08DA55AB" w14:textId="77777777" w:rsidR="00EF160E" w:rsidRPr="00CB7F91" w:rsidRDefault="00EF160E" w:rsidP="002112D0">
            <w:pPr>
              <w:widowControl w:val="0"/>
              <w:numPr>
                <w:ilvl w:val="0"/>
                <w:numId w:val="61"/>
              </w:numPr>
              <w:tabs>
                <w:tab w:val="left" w:pos="227"/>
              </w:tabs>
              <w:autoSpaceDE w:val="0"/>
              <w:autoSpaceDN w:val="0"/>
              <w:spacing w:line="204" w:lineRule="exact"/>
              <w:rPr>
                <w:i/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 xml:space="preserve">definiuje pojęcie </w:t>
            </w:r>
            <w:r w:rsidRPr="00CB7F91">
              <w:rPr>
                <w:i/>
                <w:color w:val="231F20"/>
                <w:sz w:val="20"/>
                <w:szCs w:val="20"/>
              </w:rPr>
              <w:t>relikt</w:t>
            </w:r>
          </w:p>
          <w:p w14:paraId="3B1536FF" w14:textId="77777777" w:rsidR="00EF160E" w:rsidRPr="00CB7F91" w:rsidRDefault="00EF160E" w:rsidP="002112D0">
            <w:pPr>
              <w:widowControl w:val="0"/>
              <w:numPr>
                <w:ilvl w:val="0"/>
                <w:numId w:val="61"/>
              </w:numPr>
              <w:tabs>
                <w:tab w:val="left" w:pos="227"/>
              </w:tabs>
              <w:autoSpaceDE w:val="0"/>
              <w:autoSpaceDN w:val="0"/>
              <w:spacing w:line="206" w:lineRule="exact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wymienia przykłady reliktów</w:t>
            </w:r>
          </w:p>
          <w:p w14:paraId="37EB9F1E" w14:textId="77777777" w:rsidR="00EF160E" w:rsidRPr="00CB7F91" w:rsidRDefault="00EF160E" w:rsidP="002112D0">
            <w:pPr>
              <w:widowControl w:val="0"/>
              <w:numPr>
                <w:ilvl w:val="0"/>
                <w:numId w:val="57"/>
              </w:numPr>
              <w:tabs>
                <w:tab w:val="left" w:pos="227"/>
              </w:tabs>
              <w:autoSpaceDE w:val="0"/>
              <w:autoSpaceDN w:val="0"/>
              <w:spacing w:before="70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wymienia przykłady</w:t>
            </w:r>
            <w:r w:rsidRPr="00CB7F91">
              <w:rPr>
                <w:sz w:val="20"/>
                <w:szCs w:val="20"/>
              </w:rPr>
              <w:t xml:space="preserve">  </w:t>
            </w:r>
            <w:r w:rsidRPr="00CB7F91">
              <w:rPr>
                <w:color w:val="231F20"/>
                <w:sz w:val="20"/>
                <w:szCs w:val="20"/>
              </w:rPr>
              <w:t>endemitów</w:t>
            </w:r>
          </w:p>
          <w:p w14:paraId="65440A81" w14:textId="77777777" w:rsidR="00EF160E" w:rsidRPr="00CB7F91" w:rsidRDefault="00EF160E" w:rsidP="002112D0">
            <w:pPr>
              <w:widowControl w:val="0"/>
              <w:numPr>
                <w:ilvl w:val="0"/>
                <w:numId w:val="57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wyjaśnia, na czym polega dobór naturalny i dobór sztuczny</w:t>
            </w:r>
          </w:p>
          <w:p w14:paraId="7E53D113" w14:textId="77777777" w:rsidR="00EF160E" w:rsidRPr="00CB7F91" w:rsidRDefault="00EF160E" w:rsidP="002112D0">
            <w:pPr>
              <w:widowControl w:val="0"/>
              <w:numPr>
                <w:ilvl w:val="0"/>
                <w:numId w:val="57"/>
              </w:numPr>
              <w:tabs>
                <w:tab w:val="left" w:pos="227"/>
              </w:tabs>
              <w:autoSpaceDE w:val="0"/>
              <w:autoSpaceDN w:val="0"/>
              <w:spacing w:line="206" w:lineRule="exact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omawia ideę walki o byt</w:t>
            </w:r>
          </w:p>
          <w:p w14:paraId="7088BA6A" w14:textId="77777777" w:rsidR="00EF160E" w:rsidRPr="00CB7F91" w:rsidRDefault="00EF160E" w:rsidP="002112D0">
            <w:pPr>
              <w:widowControl w:val="0"/>
              <w:numPr>
                <w:ilvl w:val="0"/>
                <w:numId w:val="54"/>
              </w:numPr>
              <w:tabs>
                <w:tab w:val="left" w:pos="227"/>
              </w:tabs>
              <w:autoSpaceDE w:val="0"/>
              <w:autoSpaceDN w:val="0"/>
              <w:spacing w:before="65" w:line="235" w:lineRule="auto"/>
              <w:ind w:right="157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wskazuje na mapie miejsce, gdzie rozpoczęła się ewolucja naczelnych</w:t>
            </w:r>
          </w:p>
          <w:p w14:paraId="48645FBB" w14:textId="77777777" w:rsidR="00EF160E" w:rsidRPr="00CB7F91" w:rsidRDefault="00EF160E" w:rsidP="002112D0">
            <w:pPr>
              <w:widowControl w:val="0"/>
              <w:numPr>
                <w:ilvl w:val="0"/>
                <w:numId w:val="54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ind w:right="317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 xml:space="preserve">wymienia czynniki, które miały wpływ </w:t>
            </w:r>
            <w:r w:rsidRPr="00CB7F91">
              <w:rPr>
                <w:color w:val="231F20"/>
                <w:sz w:val="20"/>
                <w:szCs w:val="20"/>
              </w:rPr>
              <w:br/>
              <w:t>na ewolucję człowieka</w:t>
            </w:r>
          </w:p>
          <w:p w14:paraId="4DB96013" w14:textId="77777777" w:rsidR="00EF160E" w:rsidRPr="00CB7F91" w:rsidRDefault="00EF160E" w:rsidP="00EF160E">
            <w:pPr>
              <w:pStyle w:val="TableParagraph"/>
              <w:tabs>
                <w:tab w:val="left" w:pos="222"/>
              </w:tabs>
              <w:spacing w:line="204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</w:tcPr>
          <w:p w14:paraId="5BA79C42" w14:textId="77777777" w:rsidR="002112D0" w:rsidRPr="002112D0" w:rsidRDefault="002112D0" w:rsidP="002112D0">
            <w:pPr>
              <w:spacing w:before="62" w:line="206" w:lineRule="exact"/>
              <w:ind w:left="56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Uczeń:</w:t>
            </w:r>
          </w:p>
          <w:p w14:paraId="48226445" w14:textId="77777777" w:rsidR="00EF160E" w:rsidRPr="00CB7F91" w:rsidRDefault="00EF160E" w:rsidP="002112D0">
            <w:pPr>
              <w:widowControl w:val="0"/>
              <w:numPr>
                <w:ilvl w:val="0"/>
                <w:numId w:val="60"/>
              </w:numPr>
              <w:tabs>
                <w:tab w:val="left" w:pos="227"/>
              </w:tabs>
              <w:autoSpaceDE w:val="0"/>
              <w:autoSpaceDN w:val="0"/>
              <w:spacing w:before="65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wyjaśnia istotę procesu ewolucji</w:t>
            </w:r>
          </w:p>
          <w:p w14:paraId="6A6D922A" w14:textId="77777777" w:rsidR="00EF160E" w:rsidRPr="00CB7F91" w:rsidRDefault="00EF160E" w:rsidP="002112D0">
            <w:pPr>
              <w:widowControl w:val="0"/>
              <w:numPr>
                <w:ilvl w:val="0"/>
                <w:numId w:val="60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rozpoznaje żywe skamieniałości</w:t>
            </w:r>
          </w:p>
          <w:p w14:paraId="088D5311" w14:textId="77777777" w:rsidR="00EF160E" w:rsidRPr="00CB7F91" w:rsidRDefault="00EF160E" w:rsidP="002112D0">
            <w:pPr>
              <w:widowControl w:val="0"/>
              <w:numPr>
                <w:ilvl w:val="0"/>
                <w:numId w:val="60"/>
              </w:numPr>
              <w:tabs>
                <w:tab w:val="left" w:pos="227"/>
              </w:tabs>
              <w:autoSpaceDE w:val="0"/>
              <w:autoSpaceDN w:val="0"/>
              <w:spacing w:before="1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w w:val="95"/>
                <w:sz w:val="20"/>
                <w:szCs w:val="20"/>
              </w:rPr>
              <w:t>omawia przykłady potwier</w:t>
            </w:r>
            <w:r w:rsidRPr="00CB7F91">
              <w:rPr>
                <w:color w:val="231F20"/>
                <w:sz w:val="20"/>
                <w:szCs w:val="20"/>
              </w:rPr>
              <w:t>dzające jedność budowy i funkcjonowania organizmów</w:t>
            </w:r>
          </w:p>
          <w:p w14:paraId="30B865AE" w14:textId="77777777" w:rsidR="00EF160E" w:rsidRPr="00CB7F91" w:rsidRDefault="00EF160E" w:rsidP="002112D0">
            <w:pPr>
              <w:widowControl w:val="0"/>
              <w:numPr>
                <w:ilvl w:val="0"/>
                <w:numId w:val="60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 xml:space="preserve">wymienia przykłady struktur homologicznych </w:t>
            </w:r>
            <w:r w:rsidRPr="00CB7F91">
              <w:rPr>
                <w:color w:val="231F20"/>
                <w:sz w:val="20"/>
                <w:szCs w:val="20"/>
              </w:rPr>
              <w:br/>
              <w:t>i analogicznych</w:t>
            </w:r>
          </w:p>
          <w:p w14:paraId="2D218806" w14:textId="77777777" w:rsidR="00EF160E" w:rsidRPr="00CB7F91" w:rsidRDefault="00EF160E" w:rsidP="002112D0">
            <w:pPr>
              <w:widowControl w:val="0"/>
              <w:numPr>
                <w:ilvl w:val="0"/>
                <w:numId w:val="56"/>
              </w:numPr>
              <w:tabs>
                <w:tab w:val="left" w:pos="227"/>
              </w:tabs>
              <w:autoSpaceDE w:val="0"/>
              <w:autoSpaceDN w:val="0"/>
              <w:spacing w:before="70" w:line="235" w:lineRule="auto"/>
              <w:ind w:right="100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wyjaśnia główne założenia teorii ewolucji Karola Darwina</w:t>
            </w:r>
          </w:p>
          <w:p w14:paraId="7A6C106A" w14:textId="77777777" w:rsidR="00EF160E" w:rsidRPr="00CB7F91" w:rsidRDefault="00EF160E" w:rsidP="002112D0">
            <w:pPr>
              <w:widowControl w:val="0"/>
              <w:numPr>
                <w:ilvl w:val="0"/>
                <w:numId w:val="56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ind w:right="100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wskazuje różnicę pomiędzy doborem naturalnym</w:t>
            </w:r>
          </w:p>
          <w:p w14:paraId="1EBEA23A" w14:textId="77777777" w:rsidR="00EF160E" w:rsidRPr="00CB7F91" w:rsidRDefault="00EF160E" w:rsidP="00EF160E">
            <w:pPr>
              <w:spacing w:line="204" w:lineRule="exact"/>
              <w:ind w:left="226" w:right="100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a doborem sztucznym</w:t>
            </w:r>
          </w:p>
          <w:p w14:paraId="12625E52" w14:textId="77777777" w:rsidR="00EF160E" w:rsidRPr="00CB7F91" w:rsidRDefault="00EF160E" w:rsidP="002112D0">
            <w:pPr>
              <w:widowControl w:val="0"/>
              <w:numPr>
                <w:ilvl w:val="0"/>
                <w:numId w:val="56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ind w:right="100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wymienia główne założenia syntetycznej teorii ewolucji</w:t>
            </w:r>
          </w:p>
          <w:p w14:paraId="62C91BB2" w14:textId="77777777" w:rsidR="00EF160E" w:rsidRPr="00CB7F91" w:rsidRDefault="00EF160E" w:rsidP="002112D0">
            <w:pPr>
              <w:widowControl w:val="0"/>
              <w:numPr>
                <w:ilvl w:val="0"/>
                <w:numId w:val="53"/>
              </w:numPr>
              <w:tabs>
                <w:tab w:val="left" w:pos="226"/>
              </w:tabs>
              <w:autoSpaceDE w:val="0"/>
              <w:autoSpaceDN w:val="0"/>
              <w:spacing w:before="65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określa stanowisko systematyczne człowieka</w:t>
            </w:r>
          </w:p>
          <w:p w14:paraId="58386670" w14:textId="77777777" w:rsidR="00EF160E" w:rsidRPr="00CB7F91" w:rsidRDefault="00EF160E" w:rsidP="002112D0">
            <w:pPr>
              <w:widowControl w:val="0"/>
              <w:numPr>
                <w:ilvl w:val="0"/>
                <w:numId w:val="53"/>
              </w:numPr>
              <w:tabs>
                <w:tab w:val="left" w:pos="226"/>
              </w:tabs>
              <w:autoSpaceDE w:val="0"/>
              <w:autoSpaceDN w:val="0"/>
              <w:spacing w:before="2" w:line="235" w:lineRule="auto"/>
              <w:ind w:right="100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 xml:space="preserve">wskazuje na przykładzie szympansa różnice pomiędzy </w:t>
            </w:r>
            <w:r w:rsidRPr="00CB7F91">
              <w:rPr>
                <w:color w:val="231F20"/>
                <w:sz w:val="20"/>
                <w:szCs w:val="20"/>
              </w:rPr>
              <w:lastRenderedPageBreak/>
              <w:t xml:space="preserve">człowiekiem </w:t>
            </w:r>
            <w:r w:rsidRPr="00CB7F91">
              <w:rPr>
                <w:color w:val="231F20"/>
                <w:sz w:val="20"/>
                <w:szCs w:val="20"/>
              </w:rPr>
              <w:br/>
              <w:t>a innymi naczelnymi</w:t>
            </w:r>
          </w:p>
          <w:p w14:paraId="06BEAA50" w14:textId="77777777" w:rsidR="00EF160E" w:rsidRPr="00CB7F91" w:rsidRDefault="00EF160E" w:rsidP="00EF160E">
            <w:pPr>
              <w:pStyle w:val="TableParagraph"/>
              <w:tabs>
                <w:tab w:val="left" w:pos="221"/>
              </w:tabs>
              <w:spacing w:line="235" w:lineRule="auto"/>
              <w:ind w:left="220" w:right="2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</w:tcPr>
          <w:p w14:paraId="5B986773" w14:textId="77777777" w:rsidR="002112D0" w:rsidRPr="002112D0" w:rsidRDefault="002112D0" w:rsidP="002112D0">
            <w:pPr>
              <w:spacing w:before="62" w:line="206" w:lineRule="exact"/>
              <w:ind w:left="56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lastRenderedPageBreak/>
              <w:t>Uczeń:</w:t>
            </w:r>
          </w:p>
          <w:p w14:paraId="00C57CF3" w14:textId="77777777" w:rsidR="00EF160E" w:rsidRPr="00CB7F91" w:rsidRDefault="00EF160E" w:rsidP="002112D0">
            <w:pPr>
              <w:widowControl w:val="0"/>
              <w:numPr>
                <w:ilvl w:val="0"/>
                <w:numId w:val="59"/>
              </w:numPr>
              <w:tabs>
                <w:tab w:val="left" w:pos="227"/>
              </w:tabs>
              <w:autoSpaceDE w:val="0"/>
              <w:autoSpaceDN w:val="0"/>
              <w:spacing w:before="65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określa warunki powstawania skamieniałości</w:t>
            </w:r>
          </w:p>
          <w:p w14:paraId="33572569" w14:textId="77777777" w:rsidR="00EF160E" w:rsidRPr="00CB7F91" w:rsidRDefault="00EF160E" w:rsidP="002112D0">
            <w:pPr>
              <w:widowControl w:val="0"/>
              <w:numPr>
                <w:ilvl w:val="0"/>
                <w:numId w:val="59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analizuje ogniwa pośrednie ewolucji</w:t>
            </w:r>
          </w:p>
          <w:p w14:paraId="3142EA4A" w14:textId="77777777" w:rsidR="00EF160E" w:rsidRPr="00CB7F91" w:rsidRDefault="00EF160E" w:rsidP="002112D0">
            <w:pPr>
              <w:widowControl w:val="0"/>
              <w:numPr>
                <w:ilvl w:val="0"/>
                <w:numId w:val="59"/>
              </w:numPr>
              <w:tabs>
                <w:tab w:val="left" w:pos="227"/>
              </w:tabs>
              <w:autoSpaceDE w:val="0"/>
              <w:autoSpaceDN w:val="0"/>
              <w:spacing w:before="1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wskazuje istnienie związku między rozmieszczeniem gatunków a ich pokrewieństwem</w:t>
            </w:r>
          </w:p>
          <w:p w14:paraId="6F22E040" w14:textId="77777777" w:rsidR="00EF160E" w:rsidRPr="00CB7F91" w:rsidRDefault="00EF160E" w:rsidP="002112D0">
            <w:pPr>
              <w:widowControl w:val="0"/>
              <w:numPr>
                <w:ilvl w:val="0"/>
                <w:numId w:val="55"/>
              </w:numPr>
              <w:tabs>
                <w:tab w:val="left" w:pos="227"/>
              </w:tabs>
              <w:autoSpaceDE w:val="0"/>
              <w:autoSpaceDN w:val="0"/>
              <w:spacing w:before="70" w:line="235" w:lineRule="auto"/>
              <w:ind w:right="100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 xml:space="preserve">wykazuje izolację geograficzną jako drogę </w:t>
            </w:r>
            <w:r w:rsidRPr="00CB7F91">
              <w:rPr>
                <w:color w:val="231F20"/>
                <w:sz w:val="20"/>
                <w:szCs w:val="20"/>
              </w:rPr>
              <w:br/>
              <w:t>do powstawania nowych gatunków</w:t>
            </w:r>
          </w:p>
          <w:p w14:paraId="2801E4C2" w14:textId="77777777" w:rsidR="00EF160E" w:rsidRPr="00CB7F91" w:rsidRDefault="00EF160E" w:rsidP="002112D0">
            <w:pPr>
              <w:widowControl w:val="0"/>
              <w:numPr>
                <w:ilvl w:val="0"/>
                <w:numId w:val="55"/>
              </w:numPr>
              <w:tabs>
                <w:tab w:val="left" w:pos="227"/>
              </w:tabs>
              <w:autoSpaceDE w:val="0"/>
              <w:autoSpaceDN w:val="0"/>
              <w:spacing w:before="3" w:line="235" w:lineRule="auto"/>
              <w:ind w:right="100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 xml:space="preserve">wykazuje rolę endemitów </w:t>
            </w:r>
            <w:r w:rsidRPr="00CB7F91">
              <w:rPr>
                <w:color w:val="231F20"/>
                <w:sz w:val="20"/>
                <w:szCs w:val="20"/>
              </w:rPr>
              <w:br/>
              <w:t>z Galapagos w badaniach Darwina*</w:t>
            </w:r>
          </w:p>
          <w:p w14:paraId="6BB1BF1D" w14:textId="77777777" w:rsidR="00EF160E" w:rsidRPr="00CB7F91" w:rsidRDefault="00EF160E" w:rsidP="002112D0">
            <w:pPr>
              <w:widowControl w:val="0"/>
              <w:numPr>
                <w:ilvl w:val="0"/>
                <w:numId w:val="55"/>
              </w:numPr>
              <w:tabs>
                <w:tab w:val="left" w:pos="227"/>
              </w:tabs>
              <w:autoSpaceDE w:val="0"/>
              <w:autoSpaceDN w:val="0"/>
              <w:spacing w:line="205" w:lineRule="exact"/>
              <w:ind w:right="100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uzasadnia, że walka o byt jest formą doboru naturalnego</w:t>
            </w:r>
          </w:p>
          <w:p w14:paraId="1CFDB72B" w14:textId="77777777" w:rsidR="00EF160E" w:rsidRPr="00CB7F91" w:rsidRDefault="00EF160E" w:rsidP="002112D0">
            <w:pPr>
              <w:widowControl w:val="0"/>
              <w:numPr>
                <w:ilvl w:val="0"/>
                <w:numId w:val="55"/>
              </w:numPr>
              <w:tabs>
                <w:tab w:val="left" w:pos="227"/>
              </w:tabs>
              <w:autoSpaceDE w:val="0"/>
              <w:autoSpaceDN w:val="0"/>
              <w:spacing w:before="1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 xml:space="preserve">ocenia korzyści doboru naturalnego </w:t>
            </w:r>
            <w:r w:rsidRPr="00CB7F91">
              <w:rPr>
                <w:sz w:val="20"/>
                <w:szCs w:val="20"/>
              </w:rPr>
              <w:br/>
            </w:r>
            <w:r w:rsidRPr="00CB7F91">
              <w:rPr>
                <w:color w:val="231F20"/>
                <w:sz w:val="20"/>
                <w:szCs w:val="20"/>
              </w:rPr>
              <w:t>w przekazywaniu cech potomstwu</w:t>
            </w:r>
          </w:p>
          <w:p w14:paraId="4C68BB5F" w14:textId="77777777" w:rsidR="00EF160E" w:rsidRPr="00CB7F91" w:rsidRDefault="00EF160E" w:rsidP="002112D0">
            <w:pPr>
              <w:widowControl w:val="0"/>
              <w:numPr>
                <w:ilvl w:val="0"/>
                <w:numId w:val="55"/>
              </w:numPr>
              <w:tabs>
                <w:tab w:val="left" w:pos="227"/>
              </w:tabs>
              <w:autoSpaceDE w:val="0"/>
              <w:autoSpaceDN w:val="0"/>
              <w:spacing w:before="1" w:line="235" w:lineRule="auto"/>
              <w:ind w:right="100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omawia współczesne spojrzenie na ewolucję – syntetyczną teorię ewolucji</w:t>
            </w:r>
          </w:p>
          <w:p w14:paraId="68E901AD" w14:textId="77777777" w:rsidR="00EF160E" w:rsidRPr="00CB7F91" w:rsidRDefault="00EF160E" w:rsidP="002112D0">
            <w:pPr>
              <w:widowControl w:val="0"/>
              <w:numPr>
                <w:ilvl w:val="0"/>
                <w:numId w:val="52"/>
              </w:numPr>
              <w:tabs>
                <w:tab w:val="left" w:pos="226"/>
              </w:tabs>
              <w:autoSpaceDE w:val="0"/>
              <w:autoSpaceDN w:val="0"/>
              <w:spacing w:before="65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lastRenderedPageBreak/>
              <w:t>analizuje przebieg ewolucji człowieka</w:t>
            </w:r>
          </w:p>
          <w:p w14:paraId="4DF245B4" w14:textId="77777777" w:rsidR="00EF160E" w:rsidRPr="00CB7F91" w:rsidRDefault="00EF160E" w:rsidP="002112D0">
            <w:pPr>
              <w:widowControl w:val="0"/>
              <w:numPr>
                <w:ilvl w:val="0"/>
                <w:numId w:val="52"/>
              </w:numPr>
              <w:tabs>
                <w:tab w:val="left" w:pos="226"/>
              </w:tabs>
              <w:autoSpaceDE w:val="0"/>
              <w:autoSpaceDN w:val="0"/>
              <w:spacing w:before="2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wykazuje cechy wspólne człowieka z innymi naczelnymi</w:t>
            </w:r>
          </w:p>
          <w:p w14:paraId="6268EDE5" w14:textId="77777777" w:rsidR="00EF160E" w:rsidRPr="00CB7F91" w:rsidRDefault="00EF160E" w:rsidP="002112D0">
            <w:pPr>
              <w:widowControl w:val="0"/>
              <w:numPr>
                <w:ilvl w:val="0"/>
                <w:numId w:val="52"/>
              </w:numPr>
              <w:tabs>
                <w:tab w:val="left" w:pos="226"/>
              </w:tabs>
              <w:autoSpaceDE w:val="0"/>
              <w:autoSpaceDN w:val="0"/>
              <w:spacing w:before="2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wymienia cechy człowieka pozwalające zaklasyfikować go do poszczególnych jednostek systematycznych</w:t>
            </w:r>
          </w:p>
        </w:tc>
        <w:tc>
          <w:tcPr>
            <w:tcW w:w="2892" w:type="dxa"/>
          </w:tcPr>
          <w:p w14:paraId="6E7B4C6B" w14:textId="77777777" w:rsidR="002112D0" w:rsidRPr="002112D0" w:rsidRDefault="002112D0" w:rsidP="002112D0">
            <w:pPr>
              <w:spacing w:before="62" w:line="206" w:lineRule="exact"/>
              <w:ind w:left="56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lastRenderedPageBreak/>
              <w:t>Uczeń:</w:t>
            </w:r>
          </w:p>
          <w:p w14:paraId="0B2FAA19" w14:textId="77777777" w:rsidR="00EF160E" w:rsidRPr="00CB7F91" w:rsidRDefault="00EF160E" w:rsidP="002112D0">
            <w:pPr>
              <w:widowControl w:val="0"/>
              <w:numPr>
                <w:ilvl w:val="0"/>
                <w:numId w:val="89"/>
              </w:numPr>
              <w:tabs>
                <w:tab w:val="left" w:pos="227"/>
              </w:tabs>
              <w:autoSpaceDE w:val="0"/>
              <w:autoSpaceDN w:val="0"/>
              <w:spacing w:before="65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 xml:space="preserve">wykazuje jedność budowy </w:t>
            </w:r>
            <w:r w:rsidRPr="00CB7F91">
              <w:rPr>
                <w:color w:val="231F20"/>
                <w:sz w:val="20"/>
                <w:szCs w:val="20"/>
              </w:rPr>
              <w:br/>
              <w:t>i funkcjonowania organizmów</w:t>
            </w:r>
          </w:p>
          <w:p w14:paraId="3E9D330F" w14:textId="77777777" w:rsidR="00EF160E" w:rsidRPr="00CB7F91" w:rsidRDefault="00EF160E" w:rsidP="002112D0">
            <w:pPr>
              <w:widowControl w:val="0"/>
              <w:numPr>
                <w:ilvl w:val="0"/>
                <w:numId w:val="89"/>
              </w:numPr>
              <w:tabs>
                <w:tab w:val="left" w:pos="227"/>
              </w:tabs>
              <w:autoSpaceDE w:val="0"/>
              <w:autoSpaceDN w:val="0"/>
              <w:spacing w:before="3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ocenia rolę struktur homologicznych</w:t>
            </w:r>
          </w:p>
          <w:p w14:paraId="2FBCA635" w14:textId="77777777" w:rsidR="00EF160E" w:rsidRPr="00CB7F91" w:rsidRDefault="00EF160E" w:rsidP="00EF160E">
            <w:pPr>
              <w:spacing w:before="1" w:line="235" w:lineRule="auto"/>
              <w:ind w:left="226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i analogicznych jako dowodów ewolucji</w:t>
            </w:r>
          </w:p>
          <w:p w14:paraId="73411E56" w14:textId="77777777" w:rsidR="00EF160E" w:rsidRPr="00CB7F91" w:rsidRDefault="00EF160E" w:rsidP="002112D0">
            <w:pPr>
              <w:widowControl w:val="0"/>
              <w:numPr>
                <w:ilvl w:val="0"/>
                <w:numId w:val="90"/>
              </w:numPr>
              <w:tabs>
                <w:tab w:val="left" w:pos="227"/>
              </w:tabs>
              <w:autoSpaceDE w:val="0"/>
              <w:autoSpaceDN w:val="0"/>
              <w:spacing w:before="70" w:line="235" w:lineRule="auto"/>
              <w:ind w:right="55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ilustruje przykładami działanie doboru naturalnego i doboru sztucznego</w:t>
            </w:r>
          </w:p>
          <w:p w14:paraId="2435B657" w14:textId="77777777" w:rsidR="00EF160E" w:rsidRPr="00CB7F91" w:rsidRDefault="00EF160E" w:rsidP="002112D0">
            <w:pPr>
              <w:widowControl w:val="0"/>
              <w:numPr>
                <w:ilvl w:val="0"/>
                <w:numId w:val="90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ocenia korzyści dla człowieka płynące</w:t>
            </w:r>
          </w:p>
          <w:p w14:paraId="3BA0ED11" w14:textId="77777777" w:rsidR="00EF160E" w:rsidRPr="00CB7F91" w:rsidRDefault="00EF160E" w:rsidP="00EF160E">
            <w:pPr>
              <w:spacing w:before="2" w:line="235" w:lineRule="auto"/>
              <w:ind w:left="226" w:right="447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z zastosowania doboru sztucznego</w:t>
            </w:r>
          </w:p>
          <w:p w14:paraId="27B36744" w14:textId="77777777" w:rsidR="00EF160E" w:rsidRPr="00CB7F91" w:rsidRDefault="00EF160E" w:rsidP="002112D0">
            <w:pPr>
              <w:widowControl w:val="0"/>
              <w:numPr>
                <w:ilvl w:val="0"/>
                <w:numId w:val="52"/>
              </w:numPr>
              <w:tabs>
                <w:tab w:val="left" w:pos="226"/>
                <w:tab w:val="left" w:pos="2168"/>
              </w:tabs>
              <w:autoSpaceDE w:val="0"/>
              <w:autoSpaceDN w:val="0"/>
              <w:spacing w:before="65" w:line="235" w:lineRule="auto"/>
              <w:ind w:right="397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porównuje różne formy człowiekowatych</w:t>
            </w:r>
          </w:p>
          <w:p w14:paraId="288D571F" w14:textId="77777777" w:rsidR="00EF160E" w:rsidRPr="00CB7F91" w:rsidRDefault="00EF160E" w:rsidP="002112D0">
            <w:pPr>
              <w:widowControl w:val="0"/>
              <w:numPr>
                <w:ilvl w:val="0"/>
                <w:numId w:val="52"/>
              </w:numPr>
              <w:tabs>
                <w:tab w:val="left" w:pos="226"/>
                <w:tab w:val="left" w:pos="2168"/>
              </w:tabs>
              <w:autoSpaceDE w:val="0"/>
              <w:autoSpaceDN w:val="0"/>
              <w:spacing w:before="2" w:line="235" w:lineRule="auto"/>
              <w:ind w:right="65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 xml:space="preserve">wykazuje, że naczelne </w:t>
            </w:r>
            <w:r w:rsidRPr="00CB7F91">
              <w:rPr>
                <w:color w:val="231F20"/>
                <w:sz w:val="20"/>
                <w:szCs w:val="20"/>
              </w:rPr>
              <w:br/>
              <w:t>to ewolucyjni krewni człowieka</w:t>
            </w:r>
          </w:p>
          <w:p w14:paraId="51541BAC" w14:textId="77777777" w:rsidR="00EF160E" w:rsidRPr="00CB7F91" w:rsidRDefault="00EF160E" w:rsidP="00EF160E">
            <w:pPr>
              <w:pStyle w:val="TableParagraph"/>
              <w:spacing w:line="235" w:lineRule="auto"/>
              <w:ind w:left="220" w:right="3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60E" w:rsidRPr="00C17281" w14:paraId="21E6A25E" w14:textId="77777777" w:rsidTr="00EF160E">
        <w:trPr>
          <w:trHeight w:val="983"/>
        </w:trPr>
        <w:tc>
          <w:tcPr>
            <w:tcW w:w="14460" w:type="dxa"/>
            <w:gridSpan w:val="5"/>
            <w:vAlign w:val="center"/>
          </w:tcPr>
          <w:p w14:paraId="4F4EECFE" w14:textId="77777777" w:rsidR="00EF160E" w:rsidRPr="00CB7F91" w:rsidRDefault="00EF160E" w:rsidP="00CB7F91">
            <w:pPr>
              <w:spacing w:before="70" w:line="235" w:lineRule="auto"/>
              <w:ind w:left="314" w:right="110" w:hanging="258"/>
              <w:rPr>
                <w:color w:val="231F20"/>
                <w:sz w:val="20"/>
                <w:szCs w:val="20"/>
              </w:rPr>
            </w:pPr>
            <w:r w:rsidRPr="00CB7F91">
              <w:rPr>
                <w:b/>
                <w:color w:val="231F20"/>
                <w:sz w:val="20"/>
                <w:szCs w:val="20"/>
              </w:rPr>
              <w:t>Dział III. Ekologia:</w:t>
            </w:r>
            <w:r w:rsidRPr="00CB7F91">
              <w:rPr>
                <w:color w:val="231F20"/>
                <w:sz w:val="20"/>
                <w:szCs w:val="20"/>
              </w:rPr>
              <w:t xml:space="preserve"> </w:t>
            </w:r>
            <w:r w:rsidRPr="00CB7F91">
              <w:rPr>
                <w:i/>
                <w:color w:val="231F20"/>
                <w:sz w:val="20"/>
                <w:szCs w:val="20"/>
              </w:rPr>
              <w:t xml:space="preserve">12. Organizm a środowisko 13. Cechy populacji </w:t>
            </w:r>
            <w:r w:rsidR="00EC78C1" w:rsidRPr="00CB7F91">
              <w:rPr>
                <w:i/>
                <w:color w:val="231F20"/>
                <w:sz w:val="20"/>
                <w:szCs w:val="20"/>
              </w:rPr>
              <w:t>14. Konkurencja 15. Drapieżnictwo. Roślinożerność 16. Pasożytnictwo 17. Nieantagonistyczne zależności między gatunkami 18. Czym jest ekosystem? 19. Zależności pokarmowe 20. Materia i energia w ekosystemie</w:t>
            </w:r>
          </w:p>
        </w:tc>
      </w:tr>
      <w:tr w:rsidR="00EF160E" w:rsidRPr="00C17281" w14:paraId="0D160055" w14:textId="77777777" w:rsidTr="00EF160E">
        <w:trPr>
          <w:trHeight w:val="983"/>
        </w:trPr>
        <w:tc>
          <w:tcPr>
            <w:tcW w:w="2892" w:type="dxa"/>
          </w:tcPr>
          <w:p w14:paraId="27EFBEAD" w14:textId="77777777" w:rsidR="002112D0" w:rsidRPr="002112D0" w:rsidRDefault="002112D0" w:rsidP="002112D0">
            <w:pPr>
              <w:spacing w:before="62" w:line="206" w:lineRule="exact"/>
              <w:ind w:left="56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Uczeń:</w:t>
            </w:r>
          </w:p>
          <w:p w14:paraId="3372B41C" w14:textId="77777777" w:rsidR="00EF160E" w:rsidRPr="00CB7F91" w:rsidRDefault="00EF160E" w:rsidP="002112D0">
            <w:pPr>
              <w:widowControl w:val="0"/>
              <w:numPr>
                <w:ilvl w:val="0"/>
                <w:numId w:val="92"/>
              </w:numPr>
              <w:tabs>
                <w:tab w:val="left" w:pos="227"/>
              </w:tabs>
              <w:autoSpaceDE w:val="0"/>
              <w:autoSpaceDN w:val="0"/>
              <w:spacing w:before="65" w:line="235" w:lineRule="auto"/>
              <w:ind w:right="-11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wyjaśnia, czym zajmuje się ekologia</w:t>
            </w:r>
          </w:p>
          <w:p w14:paraId="52747807" w14:textId="77777777" w:rsidR="00EF160E" w:rsidRPr="00CB7F91" w:rsidRDefault="00EF160E" w:rsidP="002112D0">
            <w:pPr>
              <w:widowControl w:val="0"/>
              <w:numPr>
                <w:ilvl w:val="0"/>
                <w:numId w:val="92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ind w:right="-11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wymienia czynniki ograniczające występowanie gatunków w różnych środowiskach</w:t>
            </w:r>
          </w:p>
          <w:p w14:paraId="592D86EC" w14:textId="77777777" w:rsidR="00EF160E" w:rsidRPr="00CB7F91" w:rsidRDefault="00EF160E" w:rsidP="002112D0">
            <w:pPr>
              <w:widowControl w:val="0"/>
              <w:numPr>
                <w:ilvl w:val="0"/>
                <w:numId w:val="92"/>
              </w:numPr>
              <w:tabs>
                <w:tab w:val="left" w:pos="227"/>
              </w:tabs>
              <w:autoSpaceDE w:val="0"/>
              <w:autoSpaceDN w:val="0"/>
              <w:spacing w:before="3" w:line="235" w:lineRule="auto"/>
              <w:ind w:right="-11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nazywa formy morfologiczne porostów wykorzystywane</w:t>
            </w:r>
            <w:r w:rsidRPr="00CB7F91">
              <w:rPr>
                <w:color w:val="231F20"/>
                <w:sz w:val="20"/>
                <w:szCs w:val="20"/>
              </w:rPr>
              <w:br/>
              <w:t xml:space="preserve"> w skali porostowej</w:t>
            </w:r>
          </w:p>
          <w:p w14:paraId="429DF888" w14:textId="77777777" w:rsidR="00EF160E" w:rsidRPr="00CB7F91" w:rsidRDefault="00EF160E" w:rsidP="002112D0">
            <w:pPr>
              <w:widowControl w:val="0"/>
              <w:numPr>
                <w:ilvl w:val="0"/>
                <w:numId w:val="49"/>
              </w:numPr>
              <w:tabs>
                <w:tab w:val="left" w:pos="227"/>
              </w:tabs>
              <w:autoSpaceDE w:val="0"/>
              <w:autoSpaceDN w:val="0"/>
              <w:spacing w:before="67" w:line="206" w:lineRule="exact"/>
              <w:rPr>
                <w:i/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 xml:space="preserve">definiuje pojęcia </w:t>
            </w:r>
            <w:r w:rsidRPr="00CB7F91">
              <w:rPr>
                <w:i/>
                <w:color w:val="231F20"/>
                <w:sz w:val="20"/>
                <w:szCs w:val="20"/>
              </w:rPr>
              <w:t>populacja</w:t>
            </w:r>
          </w:p>
          <w:p w14:paraId="4154495B" w14:textId="77777777" w:rsidR="00EF160E" w:rsidRPr="00CB7F91" w:rsidRDefault="00EF160E" w:rsidP="00EF160E">
            <w:pPr>
              <w:spacing w:line="204" w:lineRule="exact"/>
              <w:ind w:left="226"/>
              <w:rPr>
                <w:i/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 xml:space="preserve">i </w:t>
            </w:r>
            <w:r w:rsidRPr="00CB7F91">
              <w:rPr>
                <w:i/>
                <w:color w:val="231F20"/>
                <w:sz w:val="20"/>
                <w:szCs w:val="20"/>
              </w:rPr>
              <w:t>gatunek</w:t>
            </w:r>
          </w:p>
          <w:p w14:paraId="598EFAA1" w14:textId="77777777" w:rsidR="00EF160E" w:rsidRPr="00CB7F91" w:rsidRDefault="00EF160E" w:rsidP="002112D0">
            <w:pPr>
              <w:widowControl w:val="0"/>
              <w:numPr>
                <w:ilvl w:val="0"/>
                <w:numId w:val="49"/>
              </w:numPr>
              <w:tabs>
                <w:tab w:val="left" w:pos="227"/>
              </w:tabs>
              <w:autoSpaceDE w:val="0"/>
              <w:autoSpaceDN w:val="0"/>
              <w:spacing w:line="204" w:lineRule="exact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wylicza cechy populacji</w:t>
            </w:r>
          </w:p>
          <w:p w14:paraId="5D31D2C5" w14:textId="77777777" w:rsidR="00EF160E" w:rsidRPr="00CB7F91" w:rsidRDefault="00EF160E" w:rsidP="002112D0">
            <w:pPr>
              <w:widowControl w:val="0"/>
              <w:numPr>
                <w:ilvl w:val="0"/>
                <w:numId w:val="49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wymienia typy rozmieszczenia osobników</w:t>
            </w:r>
            <w:r w:rsidRPr="00CB7F91">
              <w:rPr>
                <w:color w:val="231F20"/>
                <w:sz w:val="20"/>
                <w:szCs w:val="20"/>
              </w:rPr>
              <w:br/>
              <w:t>w populacji</w:t>
            </w:r>
          </w:p>
          <w:p w14:paraId="5B6FB910" w14:textId="77777777" w:rsidR="00EF160E" w:rsidRPr="00CB7F91" w:rsidRDefault="00EF160E" w:rsidP="002112D0">
            <w:pPr>
              <w:widowControl w:val="0"/>
              <w:numPr>
                <w:ilvl w:val="0"/>
                <w:numId w:val="49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określa wady i zalety życia organizmów w grupie</w:t>
            </w:r>
          </w:p>
          <w:p w14:paraId="681B916C" w14:textId="77777777" w:rsidR="00EC78C1" w:rsidRPr="00CB7F91" w:rsidRDefault="00EC78C1" w:rsidP="002112D0">
            <w:pPr>
              <w:widowControl w:val="0"/>
              <w:numPr>
                <w:ilvl w:val="0"/>
                <w:numId w:val="45"/>
              </w:numPr>
              <w:tabs>
                <w:tab w:val="left" w:pos="227"/>
              </w:tabs>
              <w:autoSpaceDE w:val="0"/>
              <w:autoSpaceDN w:val="0"/>
              <w:spacing w:before="65" w:line="235" w:lineRule="auto"/>
              <w:ind w:right="100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nazywa zależności międzygatunkowe</w:t>
            </w:r>
          </w:p>
          <w:p w14:paraId="04A6CAAF" w14:textId="77777777" w:rsidR="00EC78C1" w:rsidRPr="00CB7F91" w:rsidRDefault="00EC78C1" w:rsidP="002112D0">
            <w:pPr>
              <w:widowControl w:val="0"/>
              <w:numPr>
                <w:ilvl w:val="0"/>
                <w:numId w:val="45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ind w:right="100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 xml:space="preserve">wymienia </w:t>
            </w:r>
            <w:r w:rsidRPr="00CB7F91">
              <w:rPr>
                <w:color w:val="231F20"/>
                <w:spacing w:val="-3"/>
                <w:sz w:val="20"/>
                <w:szCs w:val="20"/>
              </w:rPr>
              <w:t xml:space="preserve">zasoby, </w:t>
            </w:r>
            <w:r w:rsidRPr="00CB7F91">
              <w:rPr>
                <w:color w:val="231F20"/>
                <w:sz w:val="20"/>
                <w:szCs w:val="20"/>
              </w:rPr>
              <w:t>o które konkurują organizmy</w:t>
            </w:r>
          </w:p>
          <w:p w14:paraId="0DBA4503" w14:textId="77777777" w:rsidR="00EC78C1" w:rsidRPr="00CB7F91" w:rsidRDefault="00EC78C1" w:rsidP="002112D0">
            <w:pPr>
              <w:widowControl w:val="0"/>
              <w:numPr>
                <w:ilvl w:val="0"/>
                <w:numId w:val="42"/>
              </w:numPr>
              <w:tabs>
                <w:tab w:val="left" w:pos="226"/>
              </w:tabs>
              <w:autoSpaceDE w:val="0"/>
              <w:autoSpaceDN w:val="0"/>
              <w:spacing w:before="65" w:line="235" w:lineRule="auto"/>
              <w:ind w:right="100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wymienia przykłady roślinożerców</w:t>
            </w:r>
          </w:p>
          <w:p w14:paraId="3DF648BA" w14:textId="77777777" w:rsidR="00EC78C1" w:rsidRPr="00CB7F91" w:rsidRDefault="00EC78C1" w:rsidP="002112D0">
            <w:pPr>
              <w:widowControl w:val="0"/>
              <w:numPr>
                <w:ilvl w:val="0"/>
                <w:numId w:val="42"/>
              </w:numPr>
              <w:tabs>
                <w:tab w:val="left" w:pos="226"/>
              </w:tabs>
              <w:autoSpaceDE w:val="0"/>
              <w:autoSpaceDN w:val="0"/>
              <w:spacing w:before="2" w:line="235" w:lineRule="auto"/>
              <w:ind w:right="100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wskazuje przykłady drapieżników i ich ofiar</w:t>
            </w:r>
          </w:p>
          <w:p w14:paraId="2C50C9BC" w14:textId="77777777" w:rsidR="00EC78C1" w:rsidRPr="00CB7F91" w:rsidRDefault="00EC78C1" w:rsidP="002112D0">
            <w:pPr>
              <w:widowControl w:val="0"/>
              <w:numPr>
                <w:ilvl w:val="0"/>
                <w:numId w:val="42"/>
              </w:numPr>
              <w:tabs>
                <w:tab w:val="left" w:pos="226"/>
              </w:tabs>
              <w:autoSpaceDE w:val="0"/>
              <w:autoSpaceDN w:val="0"/>
              <w:spacing w:before="1" w:line="235" w:lineRule="auto"/>
              <w:ind w:right="100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omawia przystosowania organizmów do drapieżnictwa</w:t>
            </w:r>
          </w:p>
          <w:p w14:paraId="3257F3AF" w14:textId="77777777" w:rsidR="00EC78C1" w:rsidRPr="00CB7F91" w:rsidRDefault="00EC78C1" w:rsidP="002112D0">
            <w:pPr>
              <w:widowControl w:val="0"/>
              <w:numPr>
                <w:ilvl w:val="0"/>
                <w:numId w:val="42"/>
              </w:numPr>
              <w:tabs>
                <w:tab w:val="left" w:pos="226"/>
              </w:tabs>
              <w:autoSpaceDE w:val="0"/>
              <w:autoSpaceDN w:val="0"/>
              <w:spacing w:before="3" w:line="235" w:lineRule="auto"/>
              <w:ind w:right="100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lastRenderedPageBreak/>
              <w:t>podaje przykłady roślin drapieżnych</w:t>
            </w:r>
          </w:p>
          <w:p w14:paraId="732C57DD" w14:textId="77777777" w:rsidR="00EC78C1" w:rsidRPr="00CB7F91" w:rsidRDefault="00EC78C1" w:rsidP="002112D0">
            <w:pPr>
              <w:widowControl w:val="0"/>
              <w:numPr>
                <w:ilvl w:val="0"/>
                <w:numId w:val="39"/>
              </w:numPr>
              <w:tabs>
                <w:tab w:val="left" w:pos="226"/>
              </w:tabs>
              <w:autoSpaceDE w:val="0"/>
              <w:autoSpaceDN w:val="0"/>
              <w:spacing w:before="65" w:line="235" w:lineRule="auto"/>
              <w:ind w:right="-11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 xml:space="preserve">wymienia przykłady pasożytów zewnętrznych </w:t>
            </w:r>
            <w:r w:rsidRPr="00CB7F91">
              <w:rPr>
                <w:color w:val="231F20"/>
                <w:sz w:val="20"/>
                <w:szCs w:val="20"/>
              </w:rPr>
              <w:br/>
              <w:t>i wewnętrznych</w:t>
            </w:r>
          </w:p>
          <w:p w14:paraId="0733AA95" w14:textId="77777777" w:rsidR="00EF160E" w:rsidRPr="00CB7F91" w:rsidRDefault="00EC78C1" w:rsidP="002112D0">
            <w:pPr>
              <w:widowControl w:val="0"/>
              <w:numPr>
                <w:ilvl w:val="0"/>
                <w:numId w:val="39"/>
              </w:numPr>
              <w:tabs>
                <w:tab w:val="left" w:pos="227"/>
              </w:tabs>
              <w:autoSpaceDE w:val="0"/>
              <w:autoSpaceDN w:val="0"/>
              <w:spacing w:before="3" w:line="235" w:lineRule="auto"/>
              <w:ind w:right="-11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wymienia przykłady pasożytnictwa u roślin</w:t>
            </w:r>
          </w:p>
          <w:p w14:paraId="6423BBD1" w14:textId="77777777" w:rsidR="00EC78C1" w:rsidRPr="00CB7F91" w:rsidRDefault="00EC78C1" w:rsidP="002112D0">
            <w:pPr>
              <w:widowControl w:val="0"/>
              <w:numPr>
                <w:ilvl w:val="0"/>
                <w:numId w:val="35"/>
              </w:numPr>
              <w:tabs>
                <w:tab w:val="left" w:pos="227"/>
              </w:tabs>
              <w:autoSpaceDE w:val="0"/>
              <w:autoSpaceDN w:val="0"/>
              <w:spacing w:before="70" w:line="235" w:lineRule="auto"/>
              <w:ind w:right="54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wymienia nieantagonistyczne zależności międzygatunkowe</w:t>
            </w:r>
          </w:p>
          <w:p w14:paraId="49E928C7" w14:textId="77777777" w:rsidR="00EC78C1" w:rsidRPr="00CB7F91" w:rsidRDefault="00EC78C1" w:rsidP="002112D0">
            <w:pPr>
              <w:widowControl w:val="0"/>
              <w:numPr>
                <w:ilvl w:val="0"/>
                <w:numId w:val="35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ind w:right="58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podaje przykłady organizmów, które łączy zależność nieantagonistyczna</w:t>
            </w:r>
          </w:p>
          <w:p w14:paraId="10CE2AB2" w14:textId="77777777" w:rsidR="00EC78C1" w:rsidRPr="00CB7F91" w:rsidRDefault="00EC78C1" w:rsidP="002112D0">
            <w:pPr>
              <w:widowControl w:val="0"/>
              <w:numPr>
                <w:ilvl w:val="0"/>
                <w:numId w:val="32"/>
              </w:numPr>
              <w:tabs>
                <w:tab w:val="left" w:pos="227"/>
              </w:tabs>
              <w:autoSpaceDE w:val="0"/>
              <w:autoSpaceDN w:val="0"/>
              <w:spacing w:before="65" w:line="235" w:lineRule="auto"/>
              <w:ind w:right="458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wymienia przykładowe ekosystemy</w:t>
            </w:r>
          </w:p>
          <w:p w14:paraId="50489E51" w14:textId="77777777" w:rsidR="00EC78C1" w:rsidRPr="00CB7F91" w:rsidRDefault="00EC78C1" w:rsidP="002112D0">
            <w:pPr>
              <w:widowControl w:val="0"/>
              <w:numPr>
                <w:ilvl w:val="0"/>
                <w:numId w:val="32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przedstawia składniki biotopu i biocenozy</w:t>
            </w:r>
          </w:p>
          <w:p w14:paraId="0CEE7759" w14:textId="77777777" w:rsidR="00EC78C1" w:rsidRPr="00CB7F91" w:rsidRDefault="00EC78C1" w:rsidP="002112D0">
            <w:pPr>
              <w:widowControl w:val="0"/>
              <w:numPr>
                <w:ilvl w:val="0"/>
                <w:numId w:val="32"/>
              </w:numPr>
              <w:tabs>
                <w:tab w:val="left" w:pos="227"/>
              </w:tabs>
              <w:autoSpaceDE w:val="0"/>
              <w:autoSpaceDN w:val="0"/>
              <w:spacing w:before="1" w:line="235" w:lineRule="auto"/>
              <w:ind w:right="535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rozróżnia ekosystemy sztuczne i naturalne</w:t>
            </w:r>
          </w:p>
          <w:p w14:paraId="336556B7" w14:textId="77777777" w:rsidR="00EC78C1" w:rsidRPr="00CB7F91" w:rsidRDefault="00EC78C1" w:rsidP="002112D0">
            <w:pPr>
              <w:widowControl w:val="0"/>
              <w:numPr>
                <w:ilvl w:val="0"/>
                <w:numId w:val="104"/>
              </w:numPr>
              <w:tabs>
                <w:tab w:val="left" w:pos="226"/>
              </w:tabs>
              <w:autoSpaceDE w:val="0"/>
              <w:autoSpaceDN w:val="0"/>
              <w:spacing w:before="65" w:line="235" w:lineRule="auto"/>
              <w:ind w:right="403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wymienia nazwy ogniw łańcucha pokarmowego</w:t>
            </w:r>
          </w:p>
          <w:p w14:paraId="51BC8BF6" w14:textId="77777777" w:rsidR="00EC78C1" w:rsidRPr="00CB7F91" w:rsidRDefault="00EC78C1" w:rsidP="002112D0">
            <w:pPr>
              <w:widowControl w:val="0"/>
              <w:numPr>
                <w:ilvl w:val="0"/>
                <w:numId w:val="104"/>
              </w:numPr>
              <w:tabs>
                <w:tab w:val="left" w:pos="226"/>
              </w:tabs>
              <w:autoSpaceDE w:val="0"/>
              <w:autoSpaceDN w:val="0"/>
              <w:spacing w:before="2" w:line="235" w:lineRule="auto"/>
              <w:ind w:right="238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przyporządkowuje znane organizmy poszczególnym ogniwom łańcucha pokarmowego</w:t>
            </w:r>
          </w:p>
          <w:p w14:paraId="49524245" w14:textId="77777777" w:rsidR="00EC78C1" w:rsidRPr="00CB7F91" w:rsidRDefault="00EC78C1" w:rsidP="002112D0">
            <w:pPr>
              <w:widowControl w:val="0"/>
              <w:numPr>
                <w:ilvl w:val="0"/>
                <w:numId w:val="104"/>
              </w:numPr>
              <w:tabs>
                <w:tab w:val="left" w:pos="226"/>
              </w:tabs>
              <w:autoSpaceDE w:val="0"/>
              <w:autoSpaceDN w:val="0"/>
              <w:spacing w:before="3" w:line="235" w:lineRule="auto"/>
              <w:ind w:right="113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 xml:space="preserve">rysuje schematy prostych łańcuchów pokarmowych </w:t>
            </w:r>
            <w:r w:rsidRPr="00CB7F91">
              <w:rPr>
                <w:color w:val="231F20"/>
                <w:sz w:val="20"/>
                <w:szCs w:val="20"/>
              </w:rPr>
              <w:br/>
              <w:t>w wybranych ekosystemach</w:t>
            </w:r>
          </w:p>
          <w:p w14:paraId="73C52C1A" w14:textId="77777777" w:rsidR="00EC78C1" w:rsidRPr="00CB7F91" w:rsidRDefault="00EC78C1" w:rsidP="002112D0">
            <w:pPr>
              <w:widowControl w:val="0"/>
              <w:numPr>
                <w:ilvl w:val="0"/>
                <w:numId w:val="27"/>
              </w:numPr>
              <w:tabs>
                <w:tab w:val="left" w:pos="227"/>
              </w:tabs>
              <w:autoSpaceDE w:val="0"/>
              <w:autoSpaceDN w:val="0"/>
              <w:spacing w:before="65" w:line="235" w:lineRule="auto"/>
              <w:ind w:right="555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mawia na podstawie ilustracji piramidę ekologiczną</w:t>
            </w:r>
          </w:p>
        </w:tc>
        <w:tc>
          <w:tcPr>
            <w:tcW w:w="2892" w:type="dxa"/>
          </w:tcPr>
          <w:p w14:paraId="6E39D5E2" w14:textId="77777777" w:rsidR="002112D0" w:rsidRDefault="002112D0" w:rsidP="002112D0">
            <w:pPr>
              <w:spacing w:before="62" w:line="206" w:lineRule="exact"/>
              <w:ind w:left="56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lastRenderedPageBreak/>
              <w:t>Uczeń:</w:t>
            </w:r>
          </w:p>
          <w:p w14:paraId="3BCF236E" w14:textId="77777777" w:rsidR="00EF160E" w:rsidRPr="00CB7F91" w:rsidRDefault="00EF160E" w:rsidP="002112D0">
            <w:pPr>
              <w:widowControl w:val="0"/>
              <w:numPr>
                <w:ilvl w:val="0"/>
                <w:numId w:val="93"/>
              </w:numPr>
              <w:tabs>
                <w:tab w:val="left" w:pos="227"/>
              </w:tabs>
              <w:autoSpaceDE w:val="0"/>
              <w:autoSpaceDN w:val="0"/>
              <w:spacing w:before="65" w:line="235" w:lineRule="auto"/>
              <w:ind w:right="131"/>
              <w:rPr>
                <w:sz w:val="20"/>
                <w:szCs w:val="20"/>
              </w:rPr>
            </w:pPr>
            <w:r w:rsidRPr="00CB7F91">
              <w:rPr>
                <w:sz w:val="20"/>
                <w:szCs w:val="20"/>
              </w:rPr>
              <w:t>identyfikuje siedlisko wybranego gatunku</w:t>
            </w:r>
          </w:p>
          <w:p w14:paraId="148F1532" w14:textId="77777777" w:rsidR="00EF160E" w:rsidRPr="00CB7F91" w:rsidRDefault="00EF160E" w:rsidP="002112D0">
            <w:pPr>
              <w:widowControl w:val="0"/>
              <w:numPr>
                <w:ilvl w:val="0"/>
                <w:numId w:val="93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ind w:right="131"/>
              <w:rPr>
                <w:sz w:val="20"/>
                <w:szCs w:val="20"/>
              </w:rPr>
            </w:pPr>
            <w:r w:rsidRPr="00CB7F91">
              <w:rPr>
                <w:sz w:val="20"/>
                <w:szCs w:val="20"/>
              </w:rPr>
              <w:t>omawia, czym jest nisza ekologiczna organizmu</w:t>
            </w:r>
          </w:p>
          <w:p w14:paraId="502CD7A9" w14:textId="77777777" w:rsidR="00EF160E" w:rsidRPr="00CB7F91" w:rsidRDefault="00EF160E" w:rsidP="002112D0">
            <w:pPr>
              <w:widowControl w:val="0"/>
              <w:numPr>
                <w:ilvl w:val="0"/>
                <w:numId w:val="93"/>
              </w:numPr>
              <w:tabs>
                <w:tab w:val="left" w:pos="227"/>
              </w:tabs>
              <w:autoSpaceDE w:val="0"/>
              <w:autoSpaceDN w:val="0"/>
              <w:spacing w:before="1" w:line="235" w:lineRule="auto"/>
              <w:ind w:right="131"/>
              <w:rPr>
                <w:sz w:val="20"/>
                <w:szCs w:val="20"/>
              </w:rPr>
            </w:pPr>
            <w:r w:rsidRPr="00CB7F91">
              <w:rPr>
                <w:sz w:val="20"/>
                <w:szCs w:val="20"/>
              </w:rPr>
              <w:t>wyjaśnia, do czego służy skala porostowa</w:t>
            </w:r>
          </w:p>
          <w:p w14:paraId="635A4695" w14:textId="77777777" w:rsidR="00EF160E" w:rsidRPr="00CB7F91" w:rsidRDefault="00EF160E" w:rsidP="002112D0">
            <w:pPr>
              <w:widowControl w:val="0"/>
              <w:numPr>
                <w:ilvl w:val="0"/>
                <w:numId w:val="48"/>
              </w:numPr>
              <w:tabs>
                <w:tab w:val="left" w:pos="227"/>
              </w:tabs>
              <w:autoSpaceDE w:val="0"/>
              <w:autoSpaceDN w:val="0"/>
              <w:spacing w:before="70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wyjaśnia zależność między definicją populacji i gatunku</w:t>
            </w:r>
          </w:p>
          <w:p w14:paraId="1952BA51" w14:textId="77777777" w:rsidR="00EF160E" w:rsidRPr="00CB7F91" w:rsidRDefault="00EF160E" w:rsidP="002112D0">
            <w:pPr>
              <w:widowControl w:val="0"/>
              <w:numPr>
                <w:ilvl w:val="0"/>
                <w:numId w:val="48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ind w:right="54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wymienia przykłady zwierząt żyjących w stadzie</w:t>
            </w:r>
          </w:p>
          <w:p w14:paraId="15C27664" w14:textId="77777777" w:rsidR="00EF160E" w:rsidRPr="00CB7F91" w:rsidRDefault="00EF160E" w:rsidP="002112D0">
            <w:pPr>
              <w:widowControl w:val="0"/>
              <w:numPr>
                <w:ilvl w:val="0"/>
                <w:numId w:val="48"/>
              </w:numPr>
              <w:tabs>
                <w:tab w:val="left" w:pos="227"/>
              </w:tabs>
              <w:autoSpaceDE w:val="0"/>
              <w:autoSpaceDN w:val="0"/>
              <w:spacing w:line="204" w:lineRule="exact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określa przyczyny migracji</w:t>
            </w:r>
          </w:p>
          <w:p w14:paraId="6044A04F" w14:textId="77777777" w:rsidR="00EF160E" w:rsidRPr="00CB7F91" w:rsidRDefault="00EF160E" w:rsidP="002112D0">
            <w:pPr>
              <w:widowControl w:val="0"/>
              <w:numPr>
                <w:ilvl w:val="0"/>
                <w:numId w:val="48"/>
              </w:numPr>
              <w:tabs>
                <w:tab w:val="left" w:pos="227"/>
              </w:tabs>
              <w:autoSpaceDE w:val="0"/>
              <w:autoSpaceDN w:val="0"/>
              <w:spacing w:before="1" w:line="235" w:lineRule="auto"/>
              <w:ind w:right="174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przedstawia, jakie dane można odczytać z piramidy wiekowej populacji</w:t>
            </w:r>
          </w:p>
          <w:p w14:paraId="43C6E990" w14:textId="77777777" w:rsidR="00EC78C1" w:rsidRPr="00CB7F91" w:rsidRDefault="00EC78C1" w:rsidP="002112D0">
            <w:pPr>
              <w:widowControl w:val="0"/>
              <w:numPr>
                <w:ilvl w:val="0"/>
                <w:numId w:val="44"/>
              </w:numPr>
              <w:tabs>
                <w:tab w:val="left" w:pos="227"/>
              </w:tabs>
              <w:autoSpaceDE w:val="0"/>
              <w:autoSpaceDN w:val="0"/>
              <w:spacing w:before="65" w:line="235" w:lineRule="auto"/>
              <w:ind w:right="331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wyjaśnia, na czym polega konkurencja</w:t>
            </w:r>
          </w:p>
          <w:p w14:paraId="40FB249C" w14:textId="77777777" w:rsidR="00EC78C1" w:rsidRPr="00CB7F91" w:rsidRDefault="00EC78C1" w:rsidP="002112D0">
            <w:pPr>
              <w:widowControl w:val="0"/>
              <w:numPr>
                <w:ilvl w:val="0"/>
                <w:numId w:val="44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ind w:right="860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wskazuje rodzaje konkurencji</w:t>
            </w:r>
          </w:p>
          <w:p w14:paraId="7DB852B4" w14:textId="77777777" w:rsidR="00EC78C1" w:rsidRPr="00CB7F91" w:rsidRDefault="00EC78C1" w:rsidP="002112D0">
            <w:pPr>
              <w:widowControl w:val="0"/>
              <w:numPr>
                <w:ilvl w:val="0"/>
                <w:numId w:val="98"/>
              </w:numPr>
              <w:tabs>
                <w:tab w:val="left" w:pos="226"/>
              </w:tabs>
              <w:autoSpaceDE w:val="0"/>
              <w:autoSpaceDN w:val="0"/>
              <w:spacing w:before="65" w:line="235" w:lineRule="auto"/>
              <w:ind w:right="108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określa znaczenie roślinożerców w przyrodzie</w:t>
            </w:r>
          </w:p>
          <w:p w14:paraId="2349C206" w14:textId="77777777" w:rsidR="00EC78C1" w:rsidRPr="00CB7F91" w:rsidRDefault="00EC78C1" w:rsidP="002112D0">
            <w:pPr>
              <w:widowControl w:val="0"/>
              <w:numPr>
                <w:ilvl w:val="0"/>
                <w:numId w:val="98"/>
              </w:numPr>
              <w:tabs>
                <w:tab w:val="left" w:pos="226"/>
              </w:tabs>
              <w:autoSpaceDE w:val="0"/>
              <w:autoSpaceDN w:val="0"/>
              <w:spacing w:before="2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omawia adaptacje roślinożerców do zjadania pokarmu roślinnego</w:t>
            </w:r>
          </w:p>
          <w:p w14:paraId="5FA512C1" w14:textId="77777777" w:rsidR="00EC78C1" w:rsidRPr="00CB7F91" w:rsidRDefault="00EC78C1" w:rsidP="002112D0">
            <w:pPr>
              <w:widowControl w:val="0"/>
              <w:numPr>
                <w:ilvl w:val="0"/>
                <w:numId w:val="98"/>
              </w:numPr>
              <w:tabs>
                <w:tab w:val="left" w:pos="226"/>
              </w:tabs>
              <w:autoSpaceDE w:val="0"/>
              <w:autoSpaceDN w:val="0"/>
              <w:spacing w:before="2" w:line="235" w:lineRule="auto"/>
              <w:ind w:right="82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wyjaśnia na wybranych przykładach, na czym polega drapieżnictwo</w:t>
            </w:r>
          </w:p>
          <w:p w14:paraId="5ACD6741" w14:textId="77777777" w:rsidR="00EC78C1" w:rsidRPr="00CB7F91" w:rsidRDefault="00EC78C1" w:rsidP="002112D0">
            <w:pPr>
              <w:widowControl w:val="0"/>
              <w:numPr>
                <w:ilvl w:val="0"/>
                <w:numId w:val="98"/>
              </w:numPr>
              <w:tabs>
                <w:tab w:val="left" w:pos="226"/>
              </w:tabs>
              <w:autoSpaceDE w:val="0"/>
              <w:autoSpaceDN w:val="0"/>
              <w:spacing w:before="2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 xml:space="preserve">wymienia charakterystyczne </w:t>
            </w:r>
            <w:r w:rsidRPr="00CB7F91">
              <w:rPr>
                <w:color w:val="231F20"/>
                <w:sz w:val="20"/>
                <w:szCs w:val="20"/>
              </w:rPr>
              <w:lastRenderedPageBreak/>
              <w:t>cechy drapieżników i ich ofiar</w:t>
            </w:r>
          </w:p>
          <w:p w14:paraId="14FF0D18" w14:textId="77777777" w:rsidR="00EC78C1" w:rsidRPr="00CB7F91" w:rsidRDefault="00EC78C1" w:rsidP="002112D0">
            <w:pPr>
              <w:widowControl w:val="0"/>
              <w:numPr>
                <w:ilvl w:val="0"/>
                <w:numId w:val="38"/>
              </w:numPr>
              <w:tabs>
                <w:tab w:val="left" w:pos="225"/>
              </w:tabs>
              <w:autoSpaceDE w:val="0"/>
              <w:autoSpaceDN w:val="0"/>
              <w:spacing w:before="65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wyjaśnia, na czym polega pasożytnictwo</w:t>
            </w:r>
          </w:p>
          <w:p w14:paraId="17A61B73" w14:textId="77777777" w:rsidR="00EC78C1" w:rsidRPr="00CB7F91" w:rsidRDefault="00EC78C1" w:rsidP="002112D0">
            <w:pPr>
              <w:widowControl w:val="0"/>
              <w:numPr>
                <w:ilvl w:val="0"/>
                <w:numId w:val="38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klasyfikuje pasożyty na zewnętrzne i wewnętrzne</w:t>
            </w:r>
          </w:p>
          <w:p w14:paraId="5A77DA6D" w14:textId="77777777" w:rsidR="00EC78C1" w:rsidRPr="00CB7F91" w:rsidRDefault="00EC78C1" w:rsidP="002112D0">
            <w:pPr>
              <w:widowControl w:val="0"/>
              <w:numPr>
                <w:ilvl w:val="0"/>
                <w:numId w:val="34"/>
              </w:numPr>
              <w:tabs>
                <w:tab w:val="left" w:pos="227"/>
              </w:tabs>
              <w:autoSpaceDE w:val="0"/>
              <w:autoSpaceDN w:val="0"/>
              <w:spacing w:before="70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określa warunki współpracy między gatunkami</w:t>
            </w:r>
          </w:p>
          <w:p w14:paraId="430364A9" w14:textId="77777777" w:rsidR="00EC78C1" w:rsidRPr="00CB7F91" w:rsidRDefault="00EC78C1" w:rsidP="002112D0">
            <w:pPr>
              <w:widowControl w:val="0"/>
              <w:numPr>
                <w:ilvl w:val="0"/>
                <w:numId w:val="34"/>
              </w:numPr>
              <w:tabs>
                <w:tab w:val="left" w:pos="227"/>
              </w:tabs>
              <w:autoSpaceDE w:val="0"/>
              <w:autoSpaceDN w:val="0"/>
              <w:spacing w:line="204" w:lineRule="exact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rozróżnia pojęcia</w:t>
            </w:r>
          </w:p>
          <w:p w14:paraId="743971CC" w14:textId="77777777" w:rsidR="00EC78C1" w:rsidRPr="00CB7F91" w:rsidRDefault="00EC78C1" w:rsidP="00EC78C1">
            <w:pPr>
              <w:spacing w:line="204" w:lineRule="exact"/>
              <w:ind w:left="226"/>
              <w:rPr>
                <w:i/>
                <w:sz w:val="20"/>
                <w:szCs w:val="20"/>
              </w:rPr>
            </w:pPr>
            <w:r w:rsidRPr="00CB7F91">
              <w:rPr>
                <w:i/>
                <w:color w:val="231F20"/>
                <w:sz w:val="20"/>
                <w:szCs w:val="20"/>
              </w:rPr>
              <w:t xml:space="preserve">komensalizm </w:t>
            </w:r>
            <w:r w:rsidRPr="00CB7F91">
              <w:rPr>
                <w:color w:val="231F20"/>
                <w:sz w:val="20"/>
                <w:szCs w:val="20"/>
              </w:rPr>
              <w:t xml:space="preserve">i </w:t>
            </w:r>
            <w:r w:rsidRPr="00CB7F91">
              <w:rPr>
                <w:i/>
                <w:color w:val="231F20"/>
                <w:sz w:val="20"/>
                <w:szCs w:val="20"/>
              </w:rPr>
              <w:t>mutualizm</w:t>
            </w:r>
          </w:p>
          <w:p w14:paraId="5ACF871C" w14:textId="77777777" w:rsidR="00EC78C1" w:rsidRPr="00CB7F91" w:rsidRDefault="00EC78C1" w:rsidP="002112D0">
            <w:pPr>
              <w:widowControl w:val="0"/>
              <w:numPr>
                <w:ilvl w:val="0"/>
                <w:numId w:val="34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ind w:right="340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omawia budowę korzeni roślin motylkowych</w:t>
            </w:r>
          </w:p>
          <w:p w14:paraId="667F1B81" w14:textId="77777777" w:rsidR="00EC78C1" w:rsidRPr="00CB7F91" w:rsidRDefault="00EC78C1" w:rsidP="002112D0">
            <w:pPr>
              <w:widowControl w:val="0"/>
              <w:numPr>
                <w:ilvl w:val="0"/>
                <w:numId w:val="31"/>
              </w:numPr>
              <w:tabs>
                <w:tab w:val="left" w:pos="227"/>
              </w:tabs>
              <w:autoSpaceDE w:val="0"/>
              <w:autoSpaceDN w:val="0"/>
              <w:spacing w:before="65" w:line="235" w:lineRule="auto"/>
              <w:ind w:right="160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wskazuje elementy biotopu i biocenozy wybranego ekosystemu</w:t>
            </w:r>
          </w:p>
          <w:p w14:paraId="354F1801" w14:textId="77777777" w:rsidR="00EC78C1" w:rsidRPr="00CB7F91" w:rsidRDefault="00EC78C1" w:rsidP="002112D0">
            <w:pPr>
              <w:widowControl w:val="0"/>
              <w:numPr>
                <w:ilvl w:val="0"/>
                <w:numId w:val="31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ind w:right="143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omawia, do czego człowiek wykorzystuje ekosystemy</w:t>
            </w:r>
          </w:p>
          <w:p w14:paraId="3658A6AC" w14:textId="77777777" w:rsidR="00EC78C1" w:rsidRPr="00CB7F91" w:rsidRDefault="00EC78C1" w:rsidP="002112D0">
            <w:pPr>
              <w:widowControl w:val="0"/>
              <w:numPr>
                <w:ilvl w:val="0"/>
                <w:numId w:val="31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 xml:space="preserve">wymienia przemiany </w:t>
            </w:r>
            <w:r w:rsidRPr="00CB7F91">
              <w:rPr>
                <w:color w:val="231F20"/>
                <w:sz w:val="20"/>
                <w:szCs w:val="20"/>
              </w:rPr>
              <w:br/>
              <w:t>w ekosystemach</w:t>
            </w:r>
          </w:p>
          <w:p w14:paraId="01FED2D4" w14:textId="77777777" w:rsidR="00EC78C1" w:rsidRPr="00CB7F91" w:rsidRDefault="00EC78C1" w:rsidP="002112D0">
            <w:pPr>
              <w:widowControl w:val="0"/>
              <w:numPr>
                <w:ilvl w:val="0"/>
                <w:numId w:val="105"/>
              </w:numPr>
              <w:tabs>
                <w:tab w:val="left" w:pos="226"/>
              </w:tabs>
              <w:autoSpaceDE w:val="0"/>
              <w:autoSpaceDN w:val="0"/>
              <w:spacing w:before="65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wyjaśnia przyczyny istnienia łańcuchów pokarmowych</w:t>
            </w:r>
          </w:p>
          <w:p w14:paraId="27EAC74A" w14:textId="77777777" w:rsidR="00EC78C1" w:rsidRPr="00CB7F91" w:rsidRDefault="00EC78C1" w:rsidP="002112D0">
            <w:pPr>
              <w:widowControl w:val="0"/>
              <w:numPr>
                <w:ilvl w:val="0"/>
                <w:numId w:val="105"/>
              </w:numPr>
              <w:tabs>
                <w:tab w:val="left" w:pos="226"/>
              </w:tabs>
              <w:autoSpaceDE w:val="0"/>
              <w:autoSpaceDN w:val="0"/>
              <w:spacing w:before="2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 xml:space="preserve">wskazuje różnice między producentami </w:t>
            </w:r>
            <w:r w:rsidRPr="00CB7F91">
              <w:rPr>
                <w:color w:val="231F20"/>
                <w:sz w:val="20"/>
                <w:szCs w:val="20"/>
              </w:rPr>
              <w:br/>
              <w:t>a konsumentami</w:t>
            </w:r>
          </w:p>
          <w:p w14:paraId="74EC252B" w14:textId="77777777" w:rsidR="00EC78C1" w:rsidRPr="00CB7F91" w:rsidRDefault="00EC78C1" w:rsidP="002112D0">
            <w:pPr>
              <w:widowControl w:val="0"/>
              <w:numPr>
                <w:ilvl w:val="0"/>
                <w:numId w:val="105"/>
              </w:numPr>
              <w:tabs>
                <w:tab w:val="left" w:pos="226"/>
              </w:tabs>
              <w:autoSpaceDE w:val="0"/>
              <w:autoSpaceDN w:val="0"/>
              <w:spacing w:before="2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rysuje schemat prostej sieci pokarmowej</w:t>
            </w:r>
          </w:p>
          <w:p w14:paraId="225AD7D0" w14:textId="77777777" w:rsidR="00EC78C1" w:rsidRPr="00CB7F91" w:rsidRDefault="00EC78C1" w:rsidP="002112D0">
            <w:pPr>
              <w:widowControl w:val="0"/>
              <w:numPr>
                <w:ilvl w:val="0"/>
                <w:numId w:val="26"/>
              </w:numPr>
              <w:tabs>
                <w:tab w:val="left" w:pos="226"/>
              </w:tabs>
              <w:autoSpaceDE w:val="0"/>
              <w:autoSpaceDN w:val="0"/>
              <w:spacing w:before="65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 xml:space="preserve">wykazuje, że materia krąży </w:t>
            </w:r>
            <w:r w:rsidRPr="00CB7F91">
              <w:rPr>
                <w:color w:val="231F20"/>
                <w:sz w:val="20"/>
                <w:szCs w:val="20"/>
              </w:rPr>
              <w:br/>
              <w:t>w ekosystemie</w:t>
            </w:r>
          </w:p>
          <w:p w14:paraId="1215FD57" w14:textId="77777777" w:rsidR="00EC78C1" w:rsidRPr="00CB7F91" w:rsidRDefault="00EC78C1" w:rsidP="002112D0">
            <w:pPr>
              <w:widowControl w:val="0"/>
              <w:numPr>
                <w:ilvl w:val="0"/>
                <w:numId w:val="26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 xml:space="preserve">omawia na podstawie ilustracji obieg węgla </w:t>
            </w:r>
            <w:r w:rsidRPr="00CB7F91">
              <w:rPr>
                <w:color w:val="231F20"/>
                <w:sz w:val="20"/>
                <w:szCs w:val="20"/>
              </w:rPr>
              <w:br/>
              <w:t>w ekosystemie</w:t>
            </w:r>
          </w:p>
          <w:p w14:paraId="70A49D9D" w14:textId="77777777" w:rsidR="00EF160E" w:rsidRPr="00CB7F91" w:rsidRDefault="00EF160E" w:rsidP="00EF160E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</w:tcPr>
          <w:p w14:paraId="763F73E9" w14:textId="77777777" w:rsidR="002112D0" w:rsidRDefault="002112D0" w:rsidP="002112D0">
            <w:pPr>
              <w:spacing w:before="62" w:line="206" w:lineRule="exact"/>
              <w:ind w:left="56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lastRenderedPageBreak/>
              <w:t>Uczeń:</w:t>
            </w:r>
          </w:p>
          <w:p w14:paraId="7B4EB6CA" w14:textId="77777777" w:rsidR="00EF160E" w:rsidRPr="00CB7F91" w:rsidRDefault="00EF160E" w:rsidP="002112D0">
            <w:pPr>
              <w:widowControl w:val="0"/>
              <w:numPr>
                <w:ilvl w:val="0"/>
                <w:numId w:val="94"/>
              </w:numPr>
              <w:tabs>
                <w:tab w:val="left" w:pos="227"/>
                <w:tab w:val="left" w:pos="2268"/>
              </w:tabs>
              <w:autoSpaceDE w:val="0"/>
              <w:autoSpaceDN w:val="0"/>
              <w:spacing w:before="69" w:line="230" w:lineRule="auto"/>
              <w:rPr>
                <w:sz w:val="20"/>
                <w:szCs w:val="20"/>
              </w:rPr>
            </w:pPr>
            <w:r w:rsidRPr="00CB7F91">
              <w:rPr>
                <w:sz w:val="20"/>
                <w:szCs w:val="20"/>
              </w:rPr>
              <w:t>rozróżnia siedlisko i niszę ekologiczną</w:t>
            </w:r>
          </w:p>
          <w:p w14:paraId="15C75B0C" w14:textId="77777777" w:rsidR="00EF160E" w:rsidRPr="00CB7F91" w:rsidRDefault="00EF160E" w:rsidP="002112D0">
            <w:pPr>
              <w:widowControl w:val="0"/>
              <w:numPr>
                <w:ilvl w:val="0"/>
                <w:numId w:val="94"/>
              </w:numPr>
              <w:tabs>
                <w:tab w:val="left" w:pos="227"/>
                <w:tab w:val="left" w:pos="2268"/>
              </w:tabs>
              <w:autoSpaceDE w:val="0"/>
              <w:autoSpaceDN w:val="0"/>
              <w:spacing w:before="1" w:line="230" w:lineRule="auto"/>
              <w:rPr>
                <w:sz w:val="20"/>
                <w:szCs w:val="20"/>
              </w:rPr>
            </w:pPr>
            <w:r w:rsidRPr="00CB7F91">
              <w:rPr>
                <w:sz w:val="20"/>
                <w:szCs w:val="20"/>
              </w:rPr>
              <w:t>określa wpływ wybranych czynników środowiska na funkcjonowanie organizmów</w:t>
            </w:r>
          </w:p>
          <w:p w14:paraId="1BFC91FC" w14:textId="77777777" w:rsidR="00EF160E" w:rsidRPr="00CB7F91" w:rsidRDefault="00EF160E" w:rsidP="002112D0">
            <w:pPr>
              <w:widowControl w:val="0"/>
              <w:numPr>
                <w:ilvl w:val="0"/>
                <w:numId w:val="94"/>
              </w:numPr>
              <w:tabs>
                <w:tab w:val="left" w:pos="227"/>
                <w:tab w:val="left" w:pos="2268"/>
              </w:tabs>
              <w:autoSpaceDE w:val="0"/>
              <w:autoSpaceDN w:val="0"/>
              <w:spacing w:before="3" w:line="230" w:lineRule="auto"/>
              <w:rPr>
                <w:sz w:val="20"/>
                <w:szCs w:val="20"/>
              </w:rPr>
            </w:pPr>
            <w:r w:rsidRPr="00CB7F91">
              <w:rPr>
                <w:sz w:val="20"/>
                <w:szCs w:val="20"/>
              </w:rPr>
              <w:t>wykazuje związek między zakresem tolerancji</w:t>
            </w:r>
          </w:p>
          <w:p w14:paraId="437933FC" w14:textId="77777777" w:rsidR="00EF160E" w:rsidRPr="00CB7F91" w:rsidRDefault="00EF160E" w:rsidP="00EF160E">
            <w:pPr>
              <w:tabs>
                <w:tab w:val="left" w:pos="2268"/>
              </w:tabs>
              <w:spacing w:before="1" w:line="230" w:lineRule="auto"/>
              <w:ind w:left="226"/>
              <w:rPr>
                <w:sz w:val="20"/>
                <w:szCs w:val="20"/>
              </w:rPr>
            </w:pPr>
            <w:r w:rsidRPr="00CB7F91">
              <w:rPr>
                <w:sz w:val="20"/>
                <w:szCs w:val="20"/>
              </w:rPr>
              <w:t>a stosowaniem skali porostowej</w:t>
            </w:r>
          </w:p>
          <w:p w14:paraId="1BCC104F" w14:textId="77777777" w:rsidR="00EF160E" w:rsidRPr="00CB7F91" w:rsidRDefault="00EF160E" w:rsidP="00EF160E">
            <w:pPr>
              <w:tabs>
                <w:tab w:val="left" w:pos="2268"/>
              </w:tabs>
              <w:spacing w:before="1" w:line="230" w:lineRule="auto"/>
              <w:ind w:left="226"/>
              <w:rPr>
                <w:sz w:val="20"/>
                <w:szCs w:val="20"/>
              </w:rPr>
            </w:pPr>
            <w:r w:rsidRPr="00CB7F91">
              <w:rPr>
                <w:sz w:val="20"/>
                <w:szCs w:val="20"/>
              </w:rPr>
              <w:t>odczytuje z wykresu dane dotyczące zakresu tolerancji</w:t>
            </w:r>
          </w:p>
          <w:p w14:paraId="7E9A5E4B" w14:textId="77777777" w:rsidR="00EF160E" w:rsidRPr="00CB7F91" w:rsidRDefault="00EF160E" w:rsidP="002112D0">
            <w:pPr>
              <w:widowControl w:val="0"/>
              <w:numPr>
                <w:ilvl w:val="0"/>
                <w:numId w:val="47"/>
              </w:numPr>
              <w:tabs>
                <w:tab w:val="left" w:pos="227"/>
              </w:tabs>
              <w:autoSpaceDE w:val="0"/>
              <w:autoSpaceDN w:val="0"/>
              <w:spacing w:before="70" w:line="235" w:lineRule="auto"/>
              <w:ind w:right="122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wskazuje populacje różnych gatunków</w:t>
            </w:r>
          </w:p>
          <w:p w14:paraId="03205AE9" w14:textId="77777777" w:rsidR="00EF160E" w:rsidRPr="00CB7F91" w:rsidRDefault="00EF160E" w:rsidP="002112D0">
            <w:pPr>
              <w:widowControl w:val="0"/>
              <w:numPr>
                <w:ilvl w:val="0"/>
                <w:numId w:val="47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ind w:right="269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określa wpływ migracji na liczebność populacji</w:t>
            </w:r>
          </w:p>
          <w:p w14:paraId="0B4C5345" w14:textId="77777777" w:rsidR="00EF160E" w:rsidRPr="00CB7F91" w:rsidRDefault="00EF160E" w:rsidP="002112D0">
            <w:pPr>
              <w:widowControl w:val="0"/>
              <w:numPr>
                <w:ilvl w:val="0"/>
                <w:numId w:val="47"/>
              </w:numPr>
              <w:tabs>
                <w:tab w:val="left" w:pos="227"/>
              </w:tabs>
              <w:autoSpaceDE w:val="0"/>
              <w:autoSpaceDN w:val="0"/>
              <w:spacing w:before="1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wyjaśnia wpływ cech populacji na jej liczebność</w:t>
            </w:r>
          </w:p>
          <w:p w14:paraId="0A234182" w14:textId="77777777" w:rsidR="00EF160E" w:rsidRPr="00CB7F91" w:rsidRDefault="00EF160E" w:rsidP="002112D0">
            <w:pPr>
              <w:widowControl w:val="0"/>
              <w:numPr>
                <w:ilvl w:val="0"/>
                <w:numId w:val="47"/>
              </w:numPr>
              <w:tabs>
                <w:tab w:val="left" w:pos="227"/>
                <w:tab w:val="left" w:pos="2268"/>
              </w:tabs>
              <w:autoSpaceDE w:val="0"/>
              <w:autoSpaceDN w:val="0"/>
              <w:spacing w:before="2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odczytuje dane z piramidy wiekowej</w:t>
            </w:r>
          </w:p>
          <w:p w14:paraId="0594CE9E" w14:textId="77777777" w:rsidR="00EC78C1" w:rsidRPr="00CB7F91" w:rsidRDefault="00EC78C1" w:rsidP="002112D0">
            <w:pPr>
              <w:widowControl w:val="0"/>
              <w:numPr>
                <w:ilvl w:val="0"/>
                <w:numId w:val="96"/>
              </w:numPr>
              <w:tabs>
                <w:tab w:val="left" w:pos="226"/>
              </w:tabs>
              <w:autoSpaceDE w:val="0"/>
              <w:autoSpaceDN w:val="0"/>
              <w:spacing w:before="65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graficznie przedstawia zależności między organizmami, zaznacza, który gatunek odnosi korzyści, a który – straty</w:t>
            </w:r>
          </w:p>
          <w:p w14:paraId="38C74909" w14:textId="77777777" w:rsidR="00EC78C1" w:rsidRPr="00CB7F91" w:rsidRDefault="00EC78C1" w:rsidP="002112D0">
            <w:pPr>
              <w:widowControl w:val="0"/>
              <w:numPr>
                <w:ilvl w:val="0"/>
                <w:numId w:val="96"/>
              </w:numPr>
              <w:tabs>
                <w:tab w:val="left" w:pos="226"/>
              </w:tabs>
              <w:autoSpaceDE w:val="0"/>
              <w:autoSpaceDN w:val="0"/>
              <w:spacing w:before="4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porównuje konkurencję wewnątrzgatunkową</w:t>
            </w:r>
          </w:p>
          <w:p w14:paraId="5049B5B3" w14:textId="77777777" w:rsidR="00EC78C1" w:rsidRPr="00CB7F91" w:rsidRDefault="00EC78C1" w:rsidP="00EC78C1">
            <w:pPr>
              <w:spacing w:before="2" w:line="235" w:lineRule="auto"/>
              <w:ind w:left="225"/>
              <w:rPr>
                <w:color w:val="231F20"/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z konkurencją</w:t>
            </w:r>
          </w:p>
          <w:p w14:paraId="36CC83F9" w14:textId="77777777" w:rsidR="00EC78C1" w:rsidRPr="00CB7F91" w:rsidRDefault="00EC78C1" w:rsidP="00EC78C1">
            <w:pPr>
              <w:spacing w:before="2" w:line="235" w:lineRule="auto"/>
              <w:ind w:left="225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lastRenderedPageBreak/>
              <w:t>międzygatunkową</w:t>
            </w:r>
          </w:p>
          <w:p w14:paraId="5EEFA92B" w14:textId="77777777" w:rsidR="00EC78C1" w:rsidRPr="00CB7F91" w:rsidRDefault="00EC78C1" w:rsidP="002112D0">
            <w:pPr>
              <w:widowControl w:val="0"/>
              <w:numPr>
                <w:ilvl w:val="0"/>
                <w:numId w:val="41"/>
              </w:numPr>
              <w:tabs>
                <w:tab w:val="left" w:pos="226"/>
                <w:tab w:val="left" w:pos="2168"/>
              </w:tabs>
              <w:autoSpaceDE w:val="0"/>
              <w:autoSpaceDN w:val="0"/>
              <w:spacing w:before="65" w:line="235" w:lineRule="auto"/>
              <w:ind w:right="100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wyjaśnia, w jaki sposób rośliny i roślinożercy wzajemnie regulują swoją liczebność</w:t>
            </w:r>
          </w:p>
          <w:p w14:paraId="2B39BBED" w14:textId="77777777" w:rsidR="00EC78C1" w:rsidRPr="00CB7F91" w:rsidRDefault="00EC78C1" w:rsidP="002112D0">
            <w:pPr>
              <w:widowControl w:val="0"/>
              <w:numPr>
                <w:ilvl w:val="0"/>
                <w:numId w:val="41"/>
              </w:numPr>
              <w:tabs>
                <w:tab w:val="left" w:pos="226"/>
                <w:tab w:val="left" w:pos="2168"/>
              </w:tabs>
              <w:autoSpaceDE w:val="0"/>
              <w:autoSpaceDN w:val="0"/>
              <w:spacing w:before="3" w:line="235" w:lineRule="auto"/>
              <w:ind w:right="100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omawia różne strategie polowań stosowanych przez drapieżniki</w:t>
            </w:r>
          </w:p>
          <w:p w14:paraId="60EB3CC0" w14:textId="77777777" w:rsidR="00EC78C1" w:rsidRPr="00CB7F91" w:rsidRDefault="00EC78C1" w:rsidP="002112D0">
            <w:pPr>
              <w:widowControl w:val="0"/>
              <w:numPr>
                <w:ilvl w:val="0"/>
                <w:numId w:val="41"/>
              </w:numPr>
              <w:tabs>
                <w:tab w:val="left" w:pos="226"/>
                <w:tab w:val="left" w:pos="2168"/>
              </w:tabs>
              <w:autoSpaceDE w:val="0"/>
              <w:autoSpaceDN w:val="0"/>
              <w:spacing w:before="3" w:line="235" w:lineRule="auto"/>
              <w:ind w:right="100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opisuje sposoby obrony organizmów przed drapieżnikami</w:t>
            </w:r>
          </w:p>
          <w:p w14:paraId="3B8680CB" w14:textId="77777777" w:rsidR="00EC78C1" w:rsidRPr="00CB7F91" w:rsidRDefault="00EC78C1" w:rsidP="002112D0">
            <w:pPr>
              <w:widowControl w:val="0"/>
              <w:numPr>
                <w:ilvl w:val="0"/>
                <w:numId w:val="41"/>
              </w:numPr>
              <w:tabs>
                <w:tab w:val="left" w:pos="226"/>
                <w:tab w:val="left" w:pos="2168"/>
              </w:tabs>
              <w:autoSpaceDE w:val="0"/>
              <w:autoSpaceDN w:val="0"/>
              <w:spacing w:before="2" w:line="235" w:lineRule="auto"/>
              <w:ind w:right="100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wykazuje przystosowania rośliny drapieżnej do zdobywania pokarmu</w:t>
            </w:r>
          </w:p>
          <w:p w14:paraId="3207CCEE" w14:textId="77777777" w:rsidR="00EC78C1" w:rsidRPr="00CB7F91" w:rsidRDefault="00EC78C1" w:rsidP="002112D0">
            <w:pPr>
              <w:widowControl w:val="0"/>
              <w:numPr>
                <w:ilvl w:val="0"/>
                <w:numId w:val="37"/>
              </w:numPr>
              <w:tabs>
                <w:tab w:val="left" w:pos="225"/>
              </w:tabs>
              <w:autoSpaceDE w:val="0"/>
              <w:autoSpaceDN w:val="0"/>
              <w:spacing w:before="65" w:line="235" w:lineRule="auto"/>
              <w:ind w:right="83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charakteryzuje przystosowania organizmów do pasożytniczego trybu życia</w:t>
            </w:r>
          </w:p>
          <w:p w14:paraId="704D907D" w14:textId="77777777" w:rsidR="00EC78C1" w:rsidRPr="00CB7F91" w:rsidRDefault="00EC78C1" w:rsidP="002112D0">
            <w:pPr>
              <w:widowControl w:val="0"/>
              <w:numPr>
                <w:ilvl w:val="0"/>
                <w:numId w:val="37"/>
              </w:numPr>
              <w:tabs>
                <w:tab w:val="left" w:pos="227"/>
              </w:tabs>
              <w:autoSpaceDE w:val="0"/>
              <w:autoSpaceDN w:val="0"/>
              <w:spacing w:before="3" w:line="235" w:lineRule="auto"/>
              <w:ind w:right="131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charakteryzuje pasożytnictwo u roślin</w:t>
            </w:r>
          </w:p>
          <w:p w14:paraId="6AACF6EE" w14:textId="77777777" w:rsidR="00EC78C1" w:rsidRPr="00CB7F91" w:rsidRDefault="00EC78C1" w:rsidP="002112D0">
            <w:pPr>
              <w:widowControl w:val="0"/>
              <w:numPr>
                <w:ilvl w:val="0"/>
                <w:numId w:val="33"/>
              </w:numPr>
              <w:tabs>
                <w:tab w:val="left" w:pos="227"/>
              </w:tabs>
              <w:autoSpaceDE w:val="0"/>
              <w:autoSpaceDN w:val="0"/>
              <w:spacing w:before="70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omawia różnice między komensalizmem</w:t>
            </w:r>
          </w:p>
          <w:p w14:paraId="0889FB7B" w14:textId="77777777" w:rsidR="00EC78C1" w:rsidRPr="00CB7F91" w:rsidRDefault="00EC78C1" w:rsidP="00EC78C1">
            <w:pPr>
              <w:spacing w:line="204" w:lineRule="exact"/>
              <w:ind w:left="226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a mutualizmem</w:t>
            </w:r>
          </w:p>
          <w:p w14:paraId="30814A31" w14:textId="77777777" w:rsidR="00EC78C1" w:rsidRPr="00CB7F91" w:rsidRDefault="00EC78C1" w:rsidP="002112D0">
            <w:pPr>
              <w:widowControl w:val="0"/>
              <w:numPr>
                <w:ilvl w:val="0"/>
                <w:numId w:val="33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ind w:right="219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charakteryzuje role grzyba i glonu w plesze porostu</w:t>
            </w:r>
          </w:p>
          <w:p w14:paraId="6B080F97" w14:textId="77777777" w:rsidR="00EC78C1" w:rsidRPr="00CB7F91" w:rsidRDefault="00EC78C1" w:rsidP="002112D0">
            <w:pPr>
              <w:widowControl w:val="0"/>
              <w:numPr>
                <w:ilvl w:val="0"/>
                <w:numId w:val="103"/>
              </w:numPr>
              <w:tabs>
                <w:tab w:val="left" w:pos="226"/>
              </w:tabs>
              <w:autoSpaceDE w:val="0"/>
              <w:autoSpaceDN w:val="0"/>
              <w:spacing w:before="65" w:line="235" w:lineRule="auto"/>
              <w:ind w:right="217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omawia różnice między ekosystemami naturalnymi a sztucznymi</w:t>
            </w:r>
          </w:p>
          <w:p w14:paraId="2F4B133C" w14:textId="77777777" w:rsidR="00EC78C1" w:rsidRPr="00CB7F91" w:rsidRDefault="00EC78C1" w:rsidP="002112D0">
            <w:pPr>
              <w:widowControl w:val="0"/>
              <w:numPr>
                <w:ilvl w:val="0"/>
                <w:numId w:val="103"/>
              </w:numPr>
              <w:tabs>
                <w:tab w:val="left" w:pos="226"/>
              </w:tabs>
              <w:autoSpaceDE w:val="0"/>
              <w:autoSpaceDN w:val="0"/>
              <w:spacing w:before="2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omawia przebieg sukcesji pierwotnej i wtórnej</w:t>
            </w:r>
          </w:p>
          <w:p w14:paraId="6E2DB68B" w14:textId="77777777" w:rsidR="00EC78C1" w:rsidRPr="00CB7F91" w:rsidRDefault="00EC78C1" w:rsidP="002112D0">
            <w:pPr>
              <w:widowControl w:val="0"/>
              <w:numPr>
                <w:ilvl w:val="0"/>
                <w:numId w:val="106"/>
              </w:numPr>
              <w:tabs>
                <w:tab w:val="left" w:pos="226"/>
              </w:tabs>
              <w:autoSpaceDE w:val="0"/>
              <w:autoSpaceDN w:val="0"/>
              <w:spacing w:before="65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 xml:space="preserve">analizuje wybrane powiązania pokarmowe </w:t>
            </w:r>
            <w:r w:rsidRPr="00CB7F91">
              <w:rPr>
                <w:color w:val="231F20"/>
                <w:sz w:val="20"/>
                <w:szCs w:val="20"/>
              </w:rPr>
              <w:br/>
              <w:t>we wskazanym ekosystemie</w:t>
            </w:r>
          </w:p>
          <w:p w14:paraId="6AC0D2DA" w14:textId="77777777" w:rsidR="00EC78C1" w:rsidRPr="00CB7F91" w:rsidRDefault="00EC78C1" w:rsidP="002112D0">
            <w:pPr>
              <w:widowControl w:val="0"/>
              <w:numPr>
                <w:ilvl w:val="0"/>
                <w:numId w:val="106"/>
              </w:numPr>
              <w:tabs>
                <w:tab w:val="left" w:pos="226"/>
              </w:tabs>
              <w:autoSpaceDE w:val="0"/>
              <w:autoSpaceDN w:val="0"/>
              <w:spacing w:before="2" w:line="235" w:lineRule="auto"/>
              <w:ind w:right="403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charakteryzuje role poszczególnych ogniw łańcucha pokarmowego</w:t>
            </w:r>
          </w:p>
          <w:p w14:paraId="0265E5D1" w14:textId="77777777" w:rsidR="00EC78C1" w:rsidRPr="00CB7F91" w:rsidRDefault="00EC78C1" w:rsidP="002112D0">
            <w:pPr>
              <w:widowControl w:val="0"/>
              <w:numPr>
                <w:ilvl w:val="0"/>
                <w:numId w:val="25"/>
              </w:numPr>
              <w:tabs>
                <w:tab w:val="left" w:pos="225"/>
              </w:tabs>
              <w:autoSpaceDE w:val="0"/>
              <w:autoSpaceDN w:val="0"/>
              <w:spacing w:before="65" w:line="235" w:lineRule="auto"/>
              <w:ind w:right="123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wyjaśnia, że energia przepływa przez ekosystem</w:t>
            </w:r>
          </w:p>
          <w:p w14:paraId="1A2E36A1" w14:textId="77777777" w:rsidR="00EC78C1" w:rsidRPr="00CB7F91" w:rsidRDefault="00EC78C1" w:rsidP="002112D0">
            <w:pPr>
              <w:widowControl w:val="0"/>
              <w:numPr>
                <w:ilvl w:val="0"/>
                <w:numId w:val="25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ind w:right="58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 xml:space="preserve">wykazuje rolę producentów, konsumentów i </w:t>
            </w:r>
            <w:proofErr w:type="spellStart"/>
            <w:r w:rsidRPr="00CB7F91">
              <w:rPr>
                <w:color w:val="231F20"/>
                <w:sz w:val="20"/>
                <w:szCs w:val="20"/>
              </w:rPr>
              <w:t>destruentów</w:t>
            </w:r>
            <w:proofErr w:type="spellEnd"/>
            <w:r w:rsidRPr="00CB7F91">
              <w:rPr>
                <w:color w:val="231F20"/>
                <w:sz w:val="20"/>
                <w:szCs w:val="20"/>
              </w:rPr>
              <w:t xml:space="preserve"> w krążeniu materii</w:t>
            </w:r>
          </w:p>
          <w:p w14:paraId="79F27EB3" w14:textId="77777777" w:rsidR="00EF160E" w:rsidRPr="00CB7F91" w:rsidRDefault="00EF160E" w:rsidP="00EF160E">
            <w:pPr>
              <w:pStyle w:val="TableParagraph"/>
              <w:tabs>
                <w:tab w:val="left" w:pos="222"/>
              </w:tabs>
              <w:spacing w:before="3" w:line="235" w:lineRule="auto"/>
              <w:ind w:left="220" w:right="1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</w:tcPr>
          <w:p w14:paraId="66F3A36B" w14:textId="77777777" w:rsidR="002112D0" w:rsidRPr="002112D0" w:rsidRDefault="002112D0" w:rsidP="002112D0">
            <w:pPr>
              <w:spacing w:before="62" w:line="206" w:lineRule="exact"/>
              <w:ind w:left="56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lastRenderedPageBreak/>
              <w:t>Uczeń:</w:t>
            </w:r>
          </w:p>
          <w:p w14:paraId="2BD12C98" w14:textId="77777777" w:rsidR="00EF160E" w:rsidRPr="00CB7F91" w:rsidRDefault="00EF160E" w:rsidP="002112D0">
            <w:pPr>
              <w:widowControl w:val="0"/>
              <w:numPr>
                <w:ilvl w:val="0"/>
                <w:numId w:val="51"/>
              </w:numPr>
              <w:tabs>
                <w:tab w:val="left" w:pos="227"/>
              </w:tabs>
              <w:autoSpaceDE w:val="0"/>
              <w:autoSpaceDN w:val="0"/>
              <w:spacing w:before="65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wykazuje zależność między czynnikami środowiska</w:t>
            </w:r>
          </w:p>
          <w:p w14:paraId="12A88C34" w14:textId="77777777" w:rsidR="00EF160E" w:rsidRPr="00CB7F91" w:rsidRDefault="00EF160E" w:rsidP="00EF160E">
            <w:pPr>
              <w:spacing w:before="1" w:line="235" w:lineRule="auto"/>
              <w:ind w:left="226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a występującymi w nim organizmami</w:t>
            </w:r>
          </w:p>
          <w:p w14:paraId="67175738" w14:textId="77777777" w:rsidR="00EF160E" w:rsidRPr="00CB7F91" w:rsidRDefault="00EF160E" w:rsidP="002112D0">
            <w:pPr>
              <w:widowControl w:val="0"/>
              <w:numPr>
                <w:ilvl w:val="0"/>
                <w:numId w:val="51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 xml:space="preserve">rozpoznaje na ilustracji formy morfologiczne porostów wykorzystywane </w:t>
            </w:r>
            <w:r w:rsidRPr="00CB7F91">
              <w:rPr>
                <w:color w:val="231F20"/>
                <w:sz w:val="20"/>
                <w:szCs w:val="20"/>
              </w:rPr>
              <w:br/>
              <w:t>w skali porostowej</w:t>
            </w:r>
          </w:p>
          <w:p w14:paraId="0579DF42" w14:textId="77777777" w:rsidR="00EF160E" w:rsidRPr="00CB7F91" w:rsidRDefault="00EF160E" w:rsidP="002112D0">
            <w:pPr>
              <w:widowControl w:val="0"/>
              <w:numPr>
                <w:ilvl w:val="0"/>
                <w:numId w:val="46"/>
              </w:numPr>
              <w:tabs>
                <w:tab w:val="left" w:pos="227"/>
                <w:tab w:val="left" w:pos="2268"/>
              </w:tabs>
              <w:autoSpaceDE w:val="0"/>
              <w:autoSpaceDN w:val="0"/>
              <w:spacing w:before="70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wykazuje zależność między liczebnością populacji a jej zagęszczeniem</w:t>
            </w:r>
          </w:p>
          <w:p w14:paraId="2F768746" w14:textId="77777777" w:rsidR="00EF160E" w:rsidRPr="00CB7F91" w:rsidRDefault="00EF160E" w:rsidP="002112D0">
            <w:pPr>
              <w:widowControl w:val="0"/>
              <w:numPr>
                <w:ilvl w:val="0"/>
                <w:numId w:val="46"/>
              </w:numPr>
              <w:tabs>
                <w:tab w:val="left" w:pos="227"/>
                <w:tab w:val="left" w:pos="2268"/>
              </w:tabs>
              <w:autoSpaceDE w:val="0"/>
              <w:autoSpaceDN w:val="0"/>
              <w:spacing w:before="3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graficznie przedstawia różne typy rozmieszczenia osobników w populacji</w:t>
            </w:r>
          </w:p>
          <w:p w14:paraId="713046EB" w14:textId="77777777" w:rsidR="00EF160E" w:rsidRPr="00CB7F91" w:rsidRDefault="00EF160E" w:rsidP="00EF160E">
            <w:pPr>
              <w:tabs>
                <w:tab w:val="left" w:pos="2268"/>
              </w:tabs>
              <w:spacing w:line="205" w:lineRule="exact"/>
              <w:ind w:left="226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i podaje ich przykłady</w:t>
            </w:r>
          </w:p>
          <w:p w14:paraId="641D91F1" w14:textId="77777777" w:rsidR="00EF160E" w:rsidRPr="00CB7F91" w:rsidRDefault="00EF160E" w:rsidP="002112D0">
            <w:pPr>
              <w:widowControl w:val="0"/>
              <w:numPr>
                <w:ilvl w:val="0"/>
                <w:numId w:val="46"/>
              </w:numPr>
              <w:tabs>
                <w:tab w:val="left" w:pos="227"/>
                <w:tab w:val="left" w:pos="2268"/>
              </w:tabs>
              <w:autoSpaceDE w:val="0"/>
              <w:autoSpaceDN w:val="0"/>
              <w:spacing w:before="1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 xml:space="preserve">wykazuje zależność między strukturą płciową </w:t>
            </w:r>
            <w:r w:rsidRPr="00CB7F91">
              <w:rPr>
                <w:color w:val="231F20"/>
                <w:sz w:val="20"/>
                <w:szCs w:val="20"/>
              </w:rPr>
              <w:br/>
              <w:t>a liczebnością populacji</w:t>
            </w:r>
          </w:p>
          <w:p w14:paraId="5D74AC08" w14:textId="77777777" w:rsidR="00EF160E" w:rsidRPr="00CB7F91" w:rsidRDefault="00EF160E" w:rsidP="002112D0">
            <w:pPr>
              <w:widowControl w:val="0"/>
              <w:numPr>
                <w:ilvl w:val="0"/>
                <w:numId w:val="46"/>
              </w:numPr>
              <w:tabs>
                <w:tab w:val="left" w:pos="227"/>
                <w:tab w:val="left" w:pos="2268"/>
              </w:tabs>
              <w:autoSpaceDE w:val="0"/>
              <w:autoSpaceDN w:val="0"/>
              <w:spacing w:before="2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charakteryzuje grupy wiekowe w piramidach</w:t>
            </w:r>
          </w:p>
          <w:p w14:paraId="5FF894CF" w14:textId="77777777" w:rsidR="00EC78C1" w:rsidRPr="00CB7F91" w:rsidRDefault="00EC78C1" w:rsidP="002112D0">
            <w:pPr>
              <w:widowControl w:val="0"/>
              <w:numPr>
                <w:ilvl w:val="0"/>
                <w:numId w:val="97"/>
              </w:numPr>
              <w:tabs>
                <w:tab w:val="left" w:pos="226"/>
              </w:tabs>
              <w:autoSpaceDE w:val="0"/>
              <w:autoSpaceDN w:val="0"/>
              <w:spacing w:before="65" w:line="235" w:lineRule="auto"/>
              <w:ind w:right="100"/>
              <w:jc w:val="both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wskazuje przyczyny i skutki konkurencji międzygatunkowej</w:t>
            </w:r>
          </w:p>
          <w:p w14:paraId="5E71A43C" w14:textId="77777777" w:rsidR="00EC78C1" w:rsidRPr="00CB7F91" w:rsidRDefault="00EC78C1" w:rsidP="00EC78C1">
            <w:pPr>
              <w:spacing w:line="205" w:lineRule="exact"/>
              <w:ind w:left="225" w:right="100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i wewnątrzgatunkowej</w:t>
            </w:r>
          </w:p>
          <w:p w14:paraId="48B6863C" w14:textId="77777777" w:rsidR="00EC78C1" w:rsidRPr="00CB7F91" w:rsidRDefault="00EC78C1" w:rsidP="002112D0">
            <w:pPr>
              <w:widowControl w:val="0"/>
              <w:numPr>
                <w:ilvl w:val="0"/>
                <w:numId w:val="97"/>
              </w:numPr>
              <w:tabs>
                <w:tab w:val="left" w:pos="226"/>
              </w:tabs>
              <w:autoSpaceDE w:val="0"/>
              <w:autoSpaceDN w:val="0"/>
              <w:spacing w:before="2" w:line="235" w:lineRule="auto"/>
              <w:ind w:right="100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wykazuje zależność między zasobami środowiska</w:t>
            </w:r>
          </w:p>
          <w:p w14:paraId="1D488FFA" w14:textId="77777777" w:rsidR="00EC78C1" w:rsidRPr="00CB7F91" w:rsidRDefault="00EC78C1" w:rsidP="00EC78C1">
            <w:pPr>
              <w:spacing w:before="1" w:line="235" w:lineRule="auto"/>
              <w:ind w:left="225" w:right="100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a intensywnością konkurencji</w:t>
            </w:r>
          </w:p>
          <w:p w14:paraId="03C83E0B" w14:textId="77777777" w:rsidR="00EC78C1" w:rsidRPr="00CB7F91" w:rsidRDefault="00EC78C1" w:rsidP="002112D0">
            <w:pPr>
              <w:widowControl w:val="0"/>
              <w:numPr>
                <w:ilvl w:val="0"/>
                <w:numId w:val="99"/>
              </w:numPr>
              <w:tabs>
                <w:tab w:val="left" w:pos="226"/>
              </w:tabs>
              <w:autoSpaceDE w:val="0"/>
              <w:autoSpaceDN w:val="0"/>
              <w:spacing w:before="65" w:line="235" w:lineRule="auto"/>
              <w:ind w:right="-42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lastRenderedPageBreak/>
              <w:t>ocenia znaczenie drapieżników i roślinożerców w środowisku</w:t>
            </w:r>
          </w:p>
          <w:p w14:paraId="3400E5C4" w14:textId="77777777" w:rsidR="00EC78C1" w:rsidRPr="00CB7F91" w:rsidRDefault="00EC78C1" w:rsidP="002112D0">
            <w:pPr>
              <w:widowControl w:val="0"/>
              <w:numPr>
                <w:ilvl w:val="0"/>
                <w:numId w:val="99"/>
              </w:numPr>
              <w:tabs>
                <w:tab w:val="left" w:pos="226"/>
              </w:tabs>
              <w:autoSpaceDE w:val="0"/>
              <w:autoSpaceDN w:val="0"/>
              <w:spacing w:before="1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wskazuje adaptacje drapieżników</w:t>
            </w:r>
          </w:p>
          <w:p w14:paraId="217B6BC5" w14:textId="77777777" w:rsidR="00EC78C1" w:rsidRPr="00CB7F91" w:rsidRDefault="00EC78C1" w:rsidP="00EC78C1">
            <w:pPr>
              <w:spacing w:before="2" w:line="235" w:lineRule="auto"/>
              <w:ind w:left="225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 xml:space="preserve">i roślinożerców </w:t>
            </w:r>
            <w:r w:rsidRPr="00CB7F91">
              <w:rPr>
                <w:color w:val="231F20"/>
                <w:sz w:val="20"/>
                <w:szCs w:val="20"/>
              </w:rPr>
              <w:br/>
              <w:t>do zdobywania pokarmu</w:t>
            </w:r>
          </w:p>
          <w:p w14:paraId="16E216B2" w14:textId="77777777" w:rsidR="00EC78C1" w:rsidRPr="00CB7F91" w:rsidRDefault="00EC78C1" w:rsidP="002112D0">
            <w:pPr>
              <w:widowControl w:val="0"/>
              <w:numPr>
                <w:ilvl w:val="0"/>
                <w:numId w:val="99"/>
              </w:numPr>
              <w:tabs>
                <w:tab w:val="left" w:pos="226"/>
              </w:tabs>
              <w:autoSpaceDE w:val="0"/>
              <w:autoSpaceDN w:val="0"/>
              <w:spacing w:before="1" w:line="235" w:lineRule="auto"/>
              <w:ind w:right="259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określa rolę drapieżników w przyrodzie jako</w:t>
            </w:r>
          </w:p>
          <w:p w14:paraId="7A8D71FE" w14:textId="77777777" w:rsidR="00EC78C1" w:rsidRPr="00CB7F91" w:rsidRDefault="00EC78C1" w:rsidP="00EC78C1">
            <w:pPr>
              <w:spacing w:line="204" w:lineRule="exact"/>
              <w:ind w:left="225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 xml:space="preserve">regulatorów liczebności </w:t>
            </w:r>
            <w:r w:rsidRPr="00CB7F91">
              <w:rPr>
                <w:color w:val="231F20"/>
                <w:sz w:val="20"/>
                <w:szCs w:val="20"/>
              </w:rPr>
              <w:br/>
              <w:t>ofiar</w:t>
            </w:r>
          </w:p>
          <w:p w14:paraId="1F5B1A7B" w14:textId="77777777" w:rsidR="00EC78C1" w:rsidRPr="00CB7F91" w:rsidRDefault="00EC78C1" w:rsidP="002112D0">
            <w:pPr>
              <w:widowControl w:val="0"/>
              <w:numPr>
                <w:ilvl w:val="0"/>
                <w:numId w:val="99"/>
              </w:numPr>
              <w:tabs>
                <w:tab w:val="left" w:pos="226"/>
              </w:tabs>
              <w:autoSpaceDE w:val="0"/>
              <w:autoSpaceDN w:val="0"/>
              <w:spacing w:before="2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charakteryzuje sposoby obrony roślin przed zjadaniem</w:t>
            </w:r>
          </w:p>
          <w:p w14:paraId="0513A83E" w14:textId="77777777" w:rsidR="00EC78C1" w:rsidRPr="00CB7F91" w:rsidRDefault="00EC78C1" w:rsidP="002112D0">
            <w:pPr>
              <w:widowControl w:val="0"/>
              <w:numPr>
                <w:ilvl w:val="0"/>
                <w:numId w:val="100"/>
              </w:numPr>
              <w:tabs>
                <w:tab w:val="left" w:pos="225"/>
              </w:tabs>
              <w:autoSpaceDE w:val="0"/>
              <w:autoSpaceDN w:val="0"/>
              <w:spacing w:before="65" w:line="235" w:lineRule="auto"/>
              <w:ind w:right="117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ocenia znaczenie pasożytnictwa w przyrodzie</w:t>
            </w:r>
          </w:p>
          <w:p w14:paraId="5E2A17E8" w14:textId="77777777" w:rsidR="00EF160E" w:rsidRPr="00CB7F91" w:rsidRDefault="00EC78C1" w:rsidP="002112D0">
            <w:pPr>
              <w:widowControl w:val="0"/>
              <w:numPr>
                <w:ilvl w:val="0"/>
                <w:numId w:val="100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ind w:right="310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 xml:space="preserve">wskazuje przystosowania roślin </w:t>
            </w:r>
            <w:r w:rsidRPr="00CB7F91">
              <w:rPr>
                <w:color w:val="231F20"/>
                <w:sz w:val="20"/>
                <w:szCs w:val="20"/>
              </w:rPr>
              <w:br/>
              <w:t>do pasożytniczego trybu życia</w:t>
            </w:r>
          </w:p>
          <w:p w14:paraId="0FE400C4" w14:textId="77777777" w:rsidR="00EC78C1" w:rsidRPr="00CB7F91" w:rsidRDefault="00EC78C1" w:rsidP="002112D0">
            <w:pPr>
              <w:widowControl w:val="0"/>
              <w:numPr>
                <w:ilvl w:val="0"/>
                <w:numId w:val="101"/>
              </w:numPr>
              <w:tabs>
                <w:tab w:val="left" w:pos="227"/>
              </w:tabs>
              <w:autoSpaceDE w:val="0"/>
              <w:autoSpaceDN w:val="0"/>
              <w:spacing w:before="70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określa warunki występowania nieantagonistycznych relacji między organizmami różnych gatunków</w:t>
            </w:r>
          </w:p>
          <w:p w14:paraId="38FE1EBE" w14:textId="77777777" w:rsidR="00EC78C1" w:rsidRPr="00CB7F91" w:rsidRDefault="00EC78C1" w:rsidP="002112D0">
            <w:pPr>
              <w:widowControl w:val="0"/>
              <w:numPr>
                <w:ilvl w:val="0"/>
                <w:numId w:val="101"/>
              </w:numPr>
              <w:tabs>
                <w:tab w:val="left" w:pos="227"/>
              </w:tabs>
              <w:autoSpaceDE w:val="0"/>
              <w:autoSpaceDN w:val="0"/>
              <w:spacing w:before="4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charakteryzuje relacje między rośliną motylkową</w:t>
            </w:r>
          </w:p>
          <w:p w14:paraId="07EE3A11" w14:textId="77777777" w:rsidR="00EC78C1" w:rsidRPr="00CB7F91" w:rsidRDefault="00EC78C1" w:rsidP="002112D0">
            <w:pPr>
              <w:widowControl w:val="0"/>
              <w:numPr>
                <w:ilvl w:val="0"/>
                <w:numId w:val="30"/>
              </w:numPr>
              <w:tabs>
                <w:tab w:val="left" w:pos="226"/>
              </w:tabs>
              <w:autoSpaceDE w:val="0"/>
              <w:autoSpaceDN w:val="0"/>
              <w:spacing w:before="65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 xml:space="preserve">charakteryzuje różnicę między sukcesją pierwotną </w:t>
            </w:r>
            <w:r w:rsidRPr="00CB7F91">
              <w:rPr>
                <w:color w:val="231F20"/>
                <w:sz w:val="20"/>
                <w:szCs w:val="20"/>
              </w:rPr>
              <w:br/>
              <w:t>a wtórną</w:t>
            </w:r>
          </w:p>
          <w:p w14:paraId="593645E3" w14:textId="77777777" w:rsidR="00EC78C1" w:rsidRPr="00CB7F91" w:rsidRDefault="00EC78C1" w:rsidP="002112D0">
            <w:pPr>
              <w:widowControl w:val="0"/>
              <w:numPr>
                <w:ilvl w:val="0"/>
                <w:numId w:val="28"/>
              </w:numPr>
              <w:tabs>
                <w:tab w:val="left" w:pos="226"/>
              </w:tabs>
              <w:autoSpaceDE w:val="0"/>
              <w:autoSpaceDN w:val="0"/>
              <w:spacing w:before="65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 xml:space="preserve">wykazuje rolę </w:t>
            </w:r>
            <w:proofErr w:type="spellStart"/>
            <w:r w:rsidRPr="00CB7F91">
              <w:rPr>
                <w:color w:val="231F20"/>
                <w:sz w:val="20"/>
                <w:szCs w:val="20"/>
              </w:rPr>
              <w:t>destruentów</w:t>
            </w:r>
            <w:proofErr w:type="spellEnd"/>
            <w:r w:rsidRPr="00CB7F91">
              <w:rPr>
                <w:color w:val="231F20"/>
                <w:sz w:val="20"/>
                <w:szCs w:val="20"/>
              </w:rPr>
              <w:br/>
              <w:t>w ekosystemie</w:t>
            </w:r>
          </w:p>
          <w:p w14:paraId="1223F9A6" w14:textId="77777777" w:rsidR="00EC78C1" w:rsidRPr="00CB7F91" w:rsidRDefault="00EC78C1" w:rsidP="002112D0">
            <w:pPr>
              <w:widowControl w:val="0"/>
              <w:numPr>
                <w:ilvl w:val="0"/>
                <w:numId w:val="28"/>
              </w:numPr>
              <w:tabs>
                <w:tab w:val="left" w:pos="226"/>
              </w:tabs>
              <w:autoSpaceDE w:val="0"/>
              <w:autoSpaceDN w:val="0"/>
              <w:spacing w:before="2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omawia czynniki, które zakłócają równowagę ekosystemu</w:t>
            </w:r>
          </w:p>
          <w:p w14:paraId="092D032A" w14:textId="77777777" w:rsidR="00EC78C1" w:rsidRPr="00CB7F91" w:rsidRDefault="00EC78C1" w:rsidP="002112D0">
            <w:pPr>
              <w:widowControl w:val="0"/>
              <w:numPr>
                <w:ilvl w:val="0"/>
                <w:numId w:val="24"/>
              </w:numPr>
              <w:tabs>
                <w:tab w:val="left" w:pos="225"/>
              </w:tabs>
              <w:autoSpaceDE w:val="0"/>
              <w:autoSpaceDN w:val="0"/>
              <w:spacing w:before="65" w:line="235" w:lineRule="auto"/>
              <w:ind w:right="358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interpretuje zależności między poziomem pokarmowym a biomasą i liczebnością populacji</w:t>
            </w:r>
          </w:p>
          <w:p w14:paraId="1EDF1C08" w14:textId="77777777" w:rsidR="00EC78C1" w:rsidRPr="00CB7F91" w:rsidRDefault="00EC78C1" w:rsidP="002112D0">
            <w:pPr>
              <w:widowControl w:val="0"/>
              <w:numPr>
                <w:ilvl w:val="0"/>
                <w:numId w:val="24"/>
              </w:numPr>
              <w:tabs>
                <w:tab w:val="left" w:pos="227"/>
              </w:tabs>
              <w:autoSpaceDE w:val="0"/>
              <w:autoSpaceDN w:val="0"/>
              <w:spacing w:before="3" w:line="235" w:lineRule="auto"/>
              <w:ind w:right="363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analizuje informacje przedstawione w formie piramidy ekologicznej</w:t>
            </w:r>
          </w:p>
        </w:tc>
        <w:tc>
          <w:tcPr>
            <w:tcW w:w="2892" w:type="dxa"/>
          </w:tcPr>
          <w:p w14:paraId="7043141A" w14:textId="77777777" w:rsidR="002112D0" w:rsidRPr="002112D0" w:rsidRDefault="002112D0" w:rsidP="002112D0">
            <w:pPr>
              <w:spacing w:before="62" w:line="206" w:lineRule="exact"/>
              <w:ind w:left="56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lastRenderedPageBreak/>
              <w:t>Uczeń:</w:t>
            </w:r>
          </w:p>
          <w:p w14:paraId="5867284C" w14:textId="77777777" w:rsidR="00EF160E" w:rsidRPr="00CB7F91" w:rsidRDefault="002112D0" w:rsidP="002112D0">
            <w:pPr>
              <w:widowControl w:val="0"/>
              <w:numPr>
                <w:ilvl w:val="0"/>
                <w:numId w:val="50"/>
              </w:numPr>
              <w:tabs>
                <w:tab w:val="left" w:pos="227"/>
              </w:tabs>
              <w:autoSpaceDE w:val="0"/>
              <w:autoSpaceDN w:val="0"/>
              <w:spacing w:before="65" w:line="235" w:lineRule="auto"/>
              <w:ind w:right="142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i</w:t>
            </w:r>
            <w:r w:rsidR="00EF160E" w:rsidRPr="00CB7F91">
              <w:rPr>
                <w:color w:val="231F20"/>
                <w:sz w:val="20"/>
                <w:szCs w:val="20"/>
              </w:rPr>
              <w:t>nterpretuje wykres przedstawiający zakres tolerancji ekologicznej danego gatunku</w:t>
            </w:r>
          </w:p>
          <w:p w14:paraId="0881D962" w14:textId="77777777" w:rsidR="00EF160E" w:rsidRPr="00CB7F91" w:rsidRDefault="00EF160E" w:rsidP="002112D0">
            <w:pPr>
              <w:widowControl w:val="0"/>
              <w:numPr>
                <w:ilvl w:val="0"/>
                <w:numId w:val="50"/>
              </w:numPr>
              <w:tabs>
                <w:tab w:val="left" w:pos="227"/>
              </w:tabs>
              <w:autoSpaceDE w:val="0"/>
              <w:autoSpaceDN w:val="0"/>
              <w:spacing w:before="3" w:line="235" w:lineRule="auto"/>
              <w:ind w:right="142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praktycznie wykorzystuje skalę porostową</w:t>
            </w:r>
          </w:p>
          <w:p w14:paraId="787D3C0C" w14:textId="77777777" w:rsidR="00EF160E" w:rsidRPr="00CB7F91" w:rsidRDefault="00EF160E" w:rsidP="002112D0">
            <w:pPr>
              <w:widowControl w:val="0"/>
              <w:numPr>
                <w:ilvl w:val="0"/>
                <w:numId w:val="95"/>
              </w:numPr>
              <w:tabs>
                <w:tab w:val="left" w:pos="227"/>
              </w:tabs>
              <w:autoSpaceDE w:val="0"/>
              <w:autoSpaceDN w:val="0"/>
              <w:spacing w:before="70" w:line="235" w:lineRule="auto"/>
              <w:ind w:right="349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przeprowadza w terenie obliczanie zagęszczenia wybranego gatunku</w:t>
            </w:r>
          </w:p>
          <w:p w14:paraId="77758215" w14:textId="77777777" w:rsidR="00EF160E" w:rsidRPr="00CB7F91" w:rsidRDefault="00EF160E" w:rsidP="002112D0">
            <w:pPr>
              <w:widowControl w:val="0"/>
              <w:numPr>
                <w:ilvl w:val="0"/>
                <w:numId w:val="95"/>
              </w:numPr>
              <w:tabs>
                <w:tab w:val="left" w:pos="227"/>
              </w:tabs>
              <w:autoSpaceDE w:val="0"/>
              <w:autoSpaceDN w:val="0"/>
              <w:spacing w:before="3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 xml:space="preserve">przewiduje losy populacji </w:t>
            </w:r>
            <w:r w:rsidRPr="00CB7F91">
              <w:rPr>
                <w:color w:val="231F20"/>
                <w:sz w:val="20"/>
                <w:szCs w:val="20"/>
              </w:rPr>
              <w:br/>
              <w:t>na podstawie jej piramidy wiekowej</w:t>
            </w:r>
          </w:p>
          <w:p w14:paraId="720C44DB" w14:textId="77777777" w:rsidR="00EC78C1" w:rsidRPr="00CB7F91" w:rsidRDefault="00EC78C1" w:rsidP="002112D0">
            <w:pPr>
              <w:widowControl w:val="0"/>
              <w:numPr>
                <w:ilvl w:val="0"/>
                <w:numId w:val="43"/>
              </w:numPr>
              <w:tabs>
                <w:tab w:val="left" w:pos="226"/>
              </w:tabs>
              <w:autoSpaceDE w:val="0"/>
              <w:autoSpaceDN w:val="0"/>
              <w:spacing w:before="65" w:line="235" w:lineRule="auto"/>
              <w:ind w:right="100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 xml:space="preserve">uzasadnia, wykorzystując wiedzę z ewolucjonizmu, </w:t>
            </w:r>
            <w:r w:rsidRPr="00CB7F91">
              <w:rPr>
                <w:color w:val="231F20"/>
                <w:sz w:val="20"/>
                <w:szCs w:val="20"/>
              </w:rPr>
              <w:br/>
              <w:t>że konkurencja jest czynnikiem doboru naturalnego</w:t>
            </w:r>
          </w:p>
          <w:p w14:paraId="5BBA6EAE" w14:textId="77777777" w:rsidR="00EC78C1" w:rsidRPr="00CB7F91" w:rsidRDefault="00EC78C1" w:rsidP="002112D0">
            <w:pPr>
              <w:widowControl w:val="0"/>
              <w:numPr>
                <w:ilvl w:val="0"/>
                <w:numId w:val="40"/>
              </w:numPr>
              <w:tabs>
                <w:tab w:val="left" w:pos="226"/>
              </w:tabs>
              <w:autoSpaceDE w:val="0"/>
              <w:autoSpaceDN w:val="0"/>
              <w:spacing w:before="65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wykazuje zależności między liczebnością populacji drapieżników a liczebnością populacji ich ofiar</w:t>
            </w:r>
          </w:p>
          <w:p w14:paraId="1A35036C" w14:textId="77777777" w:rsidR="00EC78C1" w:rsidRPr="00CB7F91" w:rsidRDefault="00EC78C1" w:rsidP="002112D0">
            <w:pPr>
              <w:widowControl w:val="0"/>
              <w:numPr>
                <w:ilvl w:val="0"/>
                <w:numId w:val="40"/>
              </w:numPr>
              <w:tabs>
                <w:tab w:val="left" w:pos="226"/>
              </w:tabs>
              <w:autoSpaceDE w:val="0"/>
              <w:autoSpaceDN w:val="0"/>
              <w:spacing w:before="3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wyjaśnia przyczyny drapieżnictwa i wskazuje metody zdobywania pokarmu przez rośliny drapieżne</w:t>
            </w:r>
          </w:p>
          <w:p w14:paraId="7ED10386" w14:textId="77777777" w:rsidR="00EC78C1" w:rsidRPr="00CB7F91" w:rsidRDefault="00EC78C1" w:rsidP="002112D0">
            <w:pPr>
              <w:widowControl w:val="0"/>
              <w:numPr>
                <w:ilvl w:val="0"/>
                <w:numId w:val="40"/>
              </w:numPr>
              <w:tabs>
                <w:tab w:val="left" w:pos="226"/>
              </w:tabs>
              <w:autoSpaceDE w:val="0"/>
              <w:autoSpaceDN w:val="0"/>
              <w:spacing w:before="4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wykazuje korzyści dla roślin płynące z roślinożerności</w:t>
            </w:r>
          </w:p>
          <w:p w14:paraId="33811BD9" w14:textId="77777777" w:rsidR="00EC78C1" w:rsidRPr="00CB7F91" w:rsidRDefault="00EC78C1" w:rsidP="002112D0">
            <w:pPr>
              <w:widowControl w:val="0"/>
              <w:numPr>
                <w:ilvl w:val="0"/>
                <w:numId w:val="40"/>
              </w:numPr>
              <w:tabs>
                <w:tab w:val="left" w:pos="226"/>
              </w:tabs>
              <w:autoSpaceDE w:val="0"/>
              <w:autoSpaceDN w:val="0"/>
              <w:spacing w:before="2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lastRenderedPageBreak/>
              <w:t xml:space="preserve">przedstawia pozytywne </w:t>
            </w:r>
            <w:r w:rsidRPr="00CB7F91">
              <w:rPr>
                <w:color w:val="231F20"/>
                <w:sz w:val="20"/>
                <w:szCs w:val="20"/>
              </w:rPr>
              <w:br/>
              <w:t>i negatywne skutki roślinożerności</w:t>
            </w:r>
          </w:p>
          <w:p w14:paraId="7B162A85" w14:textId="77777777" w:rsidR="00EF160E" w:rsidRPr="00CB7F91" w:rsidRDefault="00EC78C1" w:rsidP="002112D0">
            <w:pPr>
              <w:widowControl w:val="0"/>
              <w:numPr>
                <w:ilvl w:val="0"/>
                <w:numId w:val="36"/>
              </w:numPr>
              <w:tabs>
                <w:tab w:val="left" w:pos="227"/>
              </w:tabs>
              <w:autoSpaceDE w:val="0"/>
              <w:autoSpaceDN w:val="0"/>
              <w:spacing w:before="65" w:line="235" w:lineRule="auto"/>
              <w:ind w:right="164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wyjaśnia znaczenie pasożytnictwa w regulacji zagęszczenia populacji ofiar</w:t>
            </w:r>
          </w:p>
          <w:p w14:paraId="1C6A3697" w14:textId="77777777" w:rsidR="00EC78C1" w:rsidRPr="00CB7F91" w:rsidRDefault="00EC78C1" w:rsidP="002112D0">
            <w:pPr>
              <w:widowControl w:val="0"/>
              <w:numPr>
                <w:ilvl w:val="0"/>
                <w:numId w:val="102"/>
              </w:numPr>
              <w:tabs>
                <w:tab w:val="left" w:pos="227"/>
              </w:tabs>
              <w:autoSpaceDE w:val="0"/>
              <w:autoSpaceDN w:val="0"/>
              <w:spacing w:before="70" w:line="235" w:lineRule="auto"/>
              <w:ind w:right="251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ocenia znaczenie bakterii azotowych występujących w glebie</w:t>
            </w:r>
          </w:p>
          <w:p w14:paraId="31BD0584" w14:textId="77777777" w:rsidR="00EC78C1" w:rsidRPr="00CB7F91" w:rsidRDefault="00EC78C1" w:rsidP="002112D0">
            <w:pPr>
              <w:widowControl w:val="0"/>
              <w:numPr>
                <w:ilvl w:val="0"/>
                <w:numId w:val="102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wyjaśnia, jakie praktyczne znaczenie ma wiedza</w:t>
            </w:r>
            <w:r w:rsidRPr="00CB7F91">
              <w:rPr>
                <w:sz w:val="20"/>
                <w:szCs w:val="20"/>
              </w:rPr>
              <w:br/>
            </w:r>
            <w:r w:rsidRPr="00CB7F91">
              <w:rPr>
                <w:color w:val="231F20"/>
                <w:sz w:val="20"/>
                <w:szCs w:val="20"/>
              </w:rPr>
              <w:t>o mikoryzie</w:t>
            </w:r>
          </w:p>
          <w:p w14:paraId="3B895772" w14:textId="77777777" w:rsidR="00EC78C1" w:rsidRPr="00CB7F91" w:rsidRDefault="00EC78C1" w:rsidP="002112D0">
            <w:pPr>
              <w:widowControl w:val="0"/>
              <w:numPr>
                <w:ilvl w:val="0"/>
                <w:numId w:val="29"/>
              </w:numPr>
              <w:tabs>
                <w:tab w:val="left" w:pos="226"/>
              </w:tabs>
              <w:autoSpaceDE w:val="0"/>
              <w:autoSpaceDN w:val="0"/>
              <w:spacing w:before="65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wykazuje zależności między biotopem a biocenozą</w:t>
            </w:r>
          </w:p>
          <w:p w14:paraId="1EEC76A0" w14:textId="77777777" w:rsidR="00EC78C1" w:rsidRPr="00CB7F91" w:rsidRDefault="00EC78C1" w:rsidP="002112D0">
            <w:pPr>
              <w:widowControl w:val="0"/>
              <w:numPr>
                <w:ilvl w:val="0"/>
                <w:numId w:val="29"/>
              </w:numPr>
              <w:tabs>
                <w:tab w:val="left" w:pos="226"/>
              </w:tabs>
              <w:autoSpaceDE w:val="0"/>
              <w:autoSpaceDN w:val="0"/>
              <w:spacing w:before="2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wyszukuje w terenie miejsce zachodzenia sukcesji wtórnej</w:t>
            </w:r>
          </w:p>
          <w:p w14:paraId="708F932A" w14:textId="77777777" w:rsidR="00EC78C1" w:rsidRPr="00CB7F91" w:rsidRDefault="00EC78C1" w:rsidP="002112D0">
            <w:pPr>
              <w:widowControl w:val="0"/>
              <w:numPr>
                <w:ilvl w:val="0"/>
                <w:numId w:val="107"/>
              </w:numPr>
              <w:tabs>
                <w:tab w:val="left" w:pos="226"/>
              </w:tabs>
              <w:autoSpaceDE w:val="0"/>
              <w:autoSpaceDN w:val="0"/>
              <w:spacing w:before="65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 xml:space="preserve">przewiduje skutki, jakie </w:t>
            </w:r>
            <w:r w:rsidRPr="00CB7F91">
              <w:rPr>
                <w:color w:val="231F20"/>
                <w:sz w:val="20"/>
                <w:szCs w:val="20"/>
              </w:rPr>
              <w:br/>
              <w:t>dla ekosystemu miałoby wyginięcie określonego ogniwa we wskazanym łańcuchu pokarmowym</w:t>
            </w:r>
          </w:p>
          <w:p w14:paraId="4F0DB78E" w14:textId="77777777" w:rsidR="00EC78C1" w:rsidRPr="00CB7F91" w:rsidRDefault="00EC78C1" w:rsidP="002112D0">
            <w:pPr>
              <w:widowControl w:val="0"/>
              <w:numPr>
                <w:ilvl w:val="0"/>
                <w:numId w:val="107"/>
              </w:numPr>
              <w:tabs>
                <w:tab w:val="left" w:pos="226"/>
              </w:tabs>
              <w:autoSpaceDE w:val="0"/>
              <w:autoSpaceDN w:val="0"/>
              <w:spacing w:before="4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interpretuje, na czym polega równowaga dynamiczna ekosystemu</w:t>
            </w:r>
          </w:p>
          <w:p w14:paraId="5C47A1D2" w14:textId="77777777" w:rsidR="00EC78C1" w:rsidRPr="00CB7F91" w:rsidRDefault="00EC78C1" w:rsidP="002112D0">
            <w:pPr>
              <w:widowControl w:val="0"/>
              <w:numPr>
                <w:ilvl w:val="0"/>
                <w:numId w:val="108"/>
              </w:numPr>
              <w:tabs>
                <w:tab w:val="left" w:pos="225"/>
              </w:tabs>
              <w:autoSpaceDE w:val="0"/>
              <w:autoSpaceDN w:val="0"/>
              <w:spacing w:before="65" w:line="235" w:lineRule="auto"/>
              <w:ind w:right="92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analizuje przyczyny zaburzeń w krążeniu materii w ekosystemach</w:t>
            </w:r>
          </w:p>
          <w:p w14:paraId="4317C9F5" w14:textId="77777777" w:rsidR="00EC78C1" w:rsidRPr="00CB7F91" w:rsidRDefault="00EC78C1" w:rsidP="002112D0">
            <w:pPr>
              <w:widowControl w:val="0"/>
              <w:numPr>
                <w:ilvl w:val="0"/>
                <w:numId w:val="108"/>
              </w:numPr>
              <w:tabs>
                <w:tab w:val="left" w:pos="225"/>
              </w:tabs>
              <w:autoSpaceDE w:val="0"/>
              <w:autoSpaceDN w:val="0"/>
              <w:spacing w:line="205" w:lineRule="exact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uzasadnia spadek energii</w:t>
            </w:r>
          </w:p>
          <w:p w14:paraId="02AB9F96" w14:textId="77777777" w:rsidR="00EC78C1" w:rsidRPr="00CB7F91" w:rsidRDefault="00EC78C1" w:rsidP="00EC78C1">
            <w:pPr>
              <w:spacing w:before="2" w:line="235" w:lineRule="auto"/>
              <w:ind w:left="224" w:right="110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 ekosystemie na kolejnych poziomach troficznych</w:t>
            </w:r>
          </w:p>
        </w:tc>
      </w:tr>
      <w:tr w:rsidR="00EC78C1" w:rsidRPr="00C17281" w14:paraId="1FD30656" w14:textId="77777777" w:rsidTr="00EC78C1">
        <w:trPr>
          <w:trHeight w:val="739"/>
        </w:trPr>
        <w:tc>
          <w:tcPr>
            <w:tcW w:w="14460" w:type="dxa"/>
            <w:gridSpan w:val="5"/>
            <w:vAlign w:val="center"/>
          </w:tcPr>
          <w:p w14:paraId="20177142" w14:textId="77777777" w:rsidR="00CB7F91" w:rsidRPr="00FF5CDE" w:rsidRDefault="00CB7F91" w:rsidP="00CB7F91">
            <w:pPr>
              <w:spacing w:before="65" w:line="235" w:lineRule="auto"/>
              <w:ind w:left="307" w:hanging="251"/>
              <w:rPr>
                <w:i/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lastRenderedPageBreak/>
              <w:t xml:space="preserve">Dział </w:t>
            </w:r>
            <w:r w:rsidRPr="00CB7F91">
              <w:rPr>
                <w:b/>
                <w:sz w:val="20"/>
                <w:szCs w:val="20"/>
              </w:rPr>
              <w:t xml:space="preserve">V. Człowiek i środowisko: </w:t>
            </w:r>
            <w:r w:rsidRPr="00FF5CDE">
              <w:rPr>
                <w:i/>
                <w:color w:val="231F20"/>
                <w:sz w:val="20"/>
                <w:szCs w:val="20"/>
              </w:rPr>
              <w:t>21. Różnorodność biologiczna 22. Wpływ człowieka  na różnorodność biologiczną 23. Racjonalne gospodarowanie zasobami przyrody 24. Sposoby ochrony przyrody</w:t>
            </w:r>
          </w:p>
          <w:p w14:paraId="3E60BA2C" w14:textId="77777777" w:rsidR="00EC78C1" w:rsidRPr="00CB7F91" w:rsidRDefault="00EC78C1" w:rsidP="00CB7F91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CB7F91" w:rsidRPr="00C17281" w14:paraId="36015F57" w14:textId="77777777" w:rsidTr="00EF160E">
        <w:trPr>
          <w:trHeight w:val="983"/>
        </w:trPr>
        <w:tc>
          <w:tcPr>
            <w:tcW w:w="2892" w:type="dxa"/>
          </w:tcPr>
          <w:p w14:paraId="7DA6D307" w14:textId="77777777" w:rsidR="002112D0" w:rsidRPr="002112D0" w:rsidRDefault="002112D0" w:rsidP="002112D0">
            <w:pPr>
              <w:spacing w:before="62" w:line="206" w:lineRule="exact"/>
              <w:ind w:left="56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Uczeń:</w:t>
            </w:r>
          </w:p>
          <w:p w14:paraId="03FA9FD1" w14:textId="77777777" w:rsidR="00CB7F91" w:rsidRPr="00CB7F91" w:rsidRDefault="00CB7F91" w:rsidP="002112D0">
            <w:pPr>
              <w:widowControl w:val="0"/>
              <w:numPr>
                <w:ilvl w:val="0"/>
                <w:numId w:val="23"/>
              </w:numPr>
              <w:tabs>
                <w:tab w:val="left" w:pos="227"/>
              </w:tabs>
              <w:autoSpaceDE w:val="0"/>
              <w:autoSpaceDN w:val="0"/>
              <w:spacing w:before="65" w:line="235" w:lineRule="auto"/>
              <w:ind w:right="100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przedstawia poziomy różnorodności biologicznej</w:t>
            </w:r>
          </w:p>
          <w:p w14:paraId="40D1DA89" w14:textId="77777777" w:rsidR="00CB7F91" w:rsidRPr="00CB7F91" w:rsidRDefault="00CB7F91" w:rsidP="002112D0">
            <w:pPr>
              <w:widowControl w:val="0"/>
              <w:numPr>
                <w:ilvl w:val="0"/>
                <w:numId w:val="23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ind w:right="100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wymienia czynniki wpływające na stan ekosystemów</w:t>
            </w:r>
          </w:p>
          <w:p w14:paraId="4DB989CB" w14:textId="77777777" w:rsidR="00CB7F91" w:rsidRPr="00CB7F91" w:rsidRDefault="00CB7F91" w:rsidP="002112D0">
            <w:pPr>
              <w:widowControl w:val="0"/>
              <w:numPr>
                <w:ilvl w:val="0"/>
                <w:numId w:val="20"/>
              </w:numPr>
              <w:tabs>
                <w:tab w:val="left" w:pos="227"/>
              </w:tabs>
              <w:autoSpaceDE w:val="0"/>
              <w:autoSpaceDN w:val="0"/>
              <w:spacing w:before="70" w:line="235" w:lineRule="auto"/>
              <w:ind w:right="100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 xml:space="preserve">wymienia przykłady działalności człowieka przyczyniającej się </w:t>
            </w:r>
            <w:r w:rsidRPr="00CB7F91">
              <w:rPr>
                <w:color w:val="231F20"/>
                <w:sz w:val="20"/>
                <w:szCs w:val="20"/>
              </w:rPr>
              <w:br/>
              <w:t>do spadku różnorodności biologicznej</w:t>
            </w:r>
          </w:p>
          <w:p w14:paraId="61E80A49" w14:textId="77777777" w:rsidR="00CB7F91" w:rsidRPr="00CB7F91" w:rsidRDefault="00CB7F91" w:rsidP="002112D0">
            <w:pPr>
              <w:widowControl w:val="0"/>
              <w:numPr>
                <w:ilvl w:val="0"/>
                <w:numId w:val="20"/>
              </w:numPr>
              <w:tabs>
                <w:tab w:val="left" w:pos="227"/>
                <w:tab w:val="left" w:pos="2268"/>
              </w:tabs>
              <w:autoSpaceDE w:val="0"/>
              <w:autoSpaceDN w:val="0"/>
              <w:spacing w:before="4" w:line="235" w:lineRule="auto"/>
              <w:ind w:right="100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podaje przykłady obcych gatunków</w:t>
            </w:r>
          </w:p>
          <w:p w14:paraId="1DDF6EAF" w14:textId="77777777" w:rsidR="00CB7F91" w:rsidRPr="00CB7F91" w:rsidRDefault="00CB7F91" w:rsidP="002112D0">
            <w:pPr>
              <w:widowControl w:val="0"/>
              <w:numPr>
                <w:ilvl w:val="0"/>
                <w:numId w:val="17"/>
              </w:numPr>
              <w:tabs>
                <w:tab w:val="left" w:pos="227"/>
                <w:tab w:val="left" w:pos="2168"/>
              </w:tabs>
              <w:autoSpaceDE w:val="0"/>
              <w:autoSpaceDN w:val="0"/>
              <w:spacing w:before="65" w:line="235" w:lineRule="auto"/>
              <w:ind w:right="242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wymienia przykłady zasobów przyrody</w:t>
            </w:r>
          </w:p>
          <w:p w14:paraId="1FA5F316" w14:textId="77777777" w:rsidR="00CB7F91" w:rsidRPr="00CB7F91" w:rsidRDefault="00CB7F91" w:rsidP="002112D0">
            <w:pPr>
              <w:widowControl w:val="0"/>
              <w:numPr>
                <w:ilvl w:val="0"/>
                <w:numId w:val="17"/>
              </w:numPr>
              <w:tabs>
                <w:tab w:val="left" w:pos="227"/>
                <w:tab w:val="left" w:pos="2168"/>
              </w:tabs>
              <w:autoSpaceDE w:val="0"/>
              <w:autoSpaceDN w:val="0"/>
              <w:spacing w:before="2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wyjaśnia znaczenie recyklingu dla racjonalnego gospodarowania zasobami</w:t>
            </w:r>
          </w:p>
          <w:p w14:paraId="3C6B5FB8" w14:textId="77777777" w:rsidR="00CB7F91" w:rsidRPr="00CB7F91" w:rsidRDefault="00CB7F91" w:rsidP="002112D0">
            <w:pPr>
              <w:widowControl w:val="0"/>
              <w:numPr>
                <w:ilvl w:val="0"/>
                <w:numId w:val="13"/>
              </w:numPr>
              <w:tabs>
                <w:tab w:val="left" w:pos="226"/>
              </w:tabs>
              <w:autoSpaceDE w:val="0"/>
              <w:autoSpaceDN w:val="0"/>
              <w:spacing w:before="65" w:line="235" w:lineRule="auto"/>
              <w:ind w:right="100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określa cele ochrony przyrody</w:t>
            </w:r>
          </w:p>
          <w:p w14:paraId="7E43EFAE" w14:textId="77777777" w:rsidR="00CB7F91" w:rsidRPr="00CB7F91" w:rsidRDefault="00CB7F91" w:rsidP="002112D0">
            <w:pPr>
              <w:widowControl w:val="0"/>
              <w:numPr>
                <w:ilvl w:val="0"/>
                <w:numId w:val="13"/>
              </w:numPr>
              <w:tabs>
                <w:tab w:val="left" w:pos="226"/>
              </w:tabs>
              <w:autoSpaceDE w:val="0"/>
              <w:autoSpaceDN w:val="0"/>
              <w:spacing w:before="2" w:line="235" w:lineRule="auto"/>
              <w:ind w:right="100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wymienia sposoby ochrony gatunkowej</w:t>
            </w:r>
          </w:p>
          <w:p w14:paraId="0F4EDE40" w14:textId="77777777" w:rsidR="00CB7F91" w:rsidRPr="00CB7F91" w:rsidRDefault="00CB7F91" w:rsidP="00CB7F91">
            <w:pPr>
              <w:pStyle w:val="TableParagraph"/>
              <w:tabs>
                <w:tab w:val="left" w:pos="222"/>
              </w:tabs>
              <w:spacing w:before="11" w:line="225" w:lineRule="auto"/>
              <w:ind w:right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</w:tcPr>
          <w:p w14:paraId="5FB0F06D" w14:textId="77777777" w:rsidR="002112D0" w:rsidRPr="002112D0" w:rsidRDefault="002112D0" w:rsidP="002112D0">
            <w:pPr>
              <w:spacing w:before="62" w:line="206" w:lineRule="exact"/>
              <w:ind w:left="56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Uczeń:</w:t>
            </w:r>
          </w:p>
          <w:p w14:paraId="220461C3" w14:textId="77777777" w:rsidR="00CB7F91" w:rsidRPr="00CB7F91" w:rsidRDefault="00CB7F91" w:rsidP="002112D0">
            <w:pPr>
              <w:widowControl w:val="0"/>
              <w:numPr>
                <w:ilvl w:val="0"/>
                <w:numId w:val="109"/>
              </w:numPr>
              <w:tabs>
                <w:tab w:val="left" w:pos="227"/>
                <w:tab w:val="left" w:pos="2168"/>
              </w:tabs>
              <w:autoSpaceDE w:val="0"/>
              <w:autoSpaceDN w:val="0"/>
              <w:spacing w:before="65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wyjaśnia, na czym polega różnorodność biologiczna</w:t>
            </w:r>
          </w:p>
          <w:p w14:paraId="1D27395A" w14:textId="77777777" w:rsidR="00CB7F91" w:rsidRPr="00CB7F91" w:rsidRDefault="00CB7F91" w:rsidP="002112D0">
            <w:pPr>
              <w:widowControl w:val="0"/>
              <w:numPr>
                <w:ilvl w:val="0"/>
                <w:numId w:val="109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wyjaśnia różnice pomiędzy dwoma poziomami różnorodności biologicznej</w:t>
            </w:r>
          </w:p>
          <w:p w14:paraId="04CFFE6D" w14:textId="77777777" w:rsidR="00CB7F91" w:rsidRPr="00CB7F91" w:rsidRDefault="00CB7F91" w:rsidP="00CB7F91">
            <w:pPr>
              <w:pStyle w:val="TableParagraph"/>
              <w:spacing w:before="3" w:line="235" w:lineRule="auto"/>
              <w:ind w:right="396" w:firstLine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CB7F9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wyszukuje w różnych źródłach informacje na temat skutków spadku różnorodności</w:t>
            </w:r>
          </w:p>
          <w:p w14:paraId="3A604F13" w14:textId="77777777" w:rsidR="00CB7F91" w:rsidRPr="00CB7F91" w:rsidRDefault="00CB7F91" w:rsidP="002112D0">
            <w:pPr>
              <w:widowControl w:val="0"/>
              <w:numPr>
                <w:ilvl w:val="0"/>
                <w:numId w:val="19"/>
              </w:numPr>
              <w:tabs>
                <w:tab w:val="left" w:pos="227"/>
              </w:tabs>
              <w:autoSpaceDE w:val="0"/>
              <w:autoSpaceDN w:val="0"/>
              <w:spacing w:before="70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wskazuje działalność człowieka jako przyczynę spadku różnorodności biologicznej</w:t>
            </w:r>
          </w:p>
          <w:p w14:paraId="1BC65D94" w14:textId="77777777" w:rsidR="00CB7F91" w:rsidRPr="00CB7F91" w:rsidRDefault="00CB7F91" w:rsidP="002112D0">
            <w:pPr>
              <w:widowControl w:val="0"/>
              <w:numPr>
                <w:ilvl w:val="0"/>
                <w:numId w:val="19"/>
              </w:numPr>
              <w:tabs>
                <w:tab w:val="left" w:pos="227"/>
              </w:tabs>
              <w:autoSpaceDE w:val="0"/>
              <w:autoSpaceDN w:val="0"/>
              <w:spacing w:before="3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wskazuje gatunki wymarłe jako przykład działalności człowieka</w:t>
            </w:r>
          </w:p>
          <w:p w14:paraId="2400A9CB" w14:textId="77777777" w:rsidR="00CB7F91" w:rsidRPr="00CB7F91" w:rsidRDefault="00CB7F91" w:rsidP="002112D0">
            <w:pPr>
              <w:widowControl w:val="0"/>
              <w:numPr>
                <w:ilvl w:val="0"/>
                <w:numId w:val="16"/>
              </w:numPr>
              <w:tabs>
                <w:tab w:val="left" w:pos="227"/>
                <w:tab w:val="left" w:pos="2168"/>
                <w:tab w:val="left" w:pos="2268"/>
              </w:tabs>
              <w:autoSpaceDE w:val="0"/>
              <w:autoSpaceDN w:val="0"/>
              <w:spacing w:before="65" w:line="235" w:lineRule="auto"/>
              <w:ind w:right="100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wymienia przykłady odnawialnych</w:t>
            </w:r>
          </w:p>
          <w:p w14:paraId="487E9EF9" w14:textId="77777777" w:rsidR="00CB7F91" w:rsidRPr="00CB7F91" w:rsidRDefault="00CB7F91" w:rsidP="00CB7F91">
            <w:pPr>
              <w:tabs>
                <w:tab w:val="left" w:pos="2168"/>
                <w:tab w:val="left" w:pos="2268"/>
              </w:tabs>
              <w:spacing w:before="2" w:line="235" w:lineRule="auto"/>
              <w:ind w:left="226" w:right="100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i nieodnawialnych zasobów przyrody</w:t>
            </w:r>
          </w:p>
          <w:p w14:paraId="3CA58236" w14:textId="77777777" w:rsidR="00CB7F91" w:rsidRPr="00CB7F91" w:rsidRDefault="00CB7F91" w:rsidP="002112D0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  <w:tab w:val="left" w:pos="2168"/>
                <w:tab w:val="left" w:pos="2268"/>
              </w:tabs>
              <w:spacing w:before="3" w:line="235" w:lineRule="auto"/>
              <w:ind w:righ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B7F9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ilustruje przykładami, </w:t>
            </w:r>
            <w:r w:rsidRPr="00CB7F9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jak należy dbać o ochronę zasobów</w:t>
            </w:r>
          </w:p>
          <w:p w14:paraId="34811D98" w14:textId="77777777" w:rsidR="00CB7F91" w:rsidRPr="00CB7F91" w:rsidRDefault="00CB7F91" w:rsidP="002112D0">
            <w:pPr>
              <w:widowControl w:val="0"/>
              <w:numPr>
                <w:ilvl w:val="0"/>
                <w:numId w:val="113"/>
              </w:numPr>
              <w:tabs>
                <w:tab w:val="left" w:pos="226"/>
              </w:tabs>
              <w:autoSpaceDE w:val="0"/>
              <w:autoSpaceDN w:val="0"/>
              <w:spacing w:before="65" w:line="235" w:lineRule="auto"/>
              <w:ind w:right="100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wymienia formy ochrony przyrody</w:t>
            </w:r>
          </w:p>
          <w:p w14:paraId="5859311A" w14:textId="77777777" w:rsidR="00CB7F91" w:rsidRPr="00CB7F91" w:rsidRDefault="00CB7F91" w:rsidP="002112D0">
            <w:pPr>
              <w:widowControl w:val="0"/>
              <w:numPr>
                <w:ilvl w:val="0"/>
                <w:numId w:val="113"/>
              </w:numPr>
              <w:tabs>
                <w:tab w:val="left" w:pos="226"/>
              </w:tabs>
              <w:autoSpaceDE w:val="0"/>
              <w:autoSpaceDN w:val="0"/>
              <w:spacing w:before="2" w:line="235" w:lineRule="auto"/>
              <w:ind w:right="100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omawia formy ochrony indywidualnej</w:t>
            </w:r>
          </w:p>
          <w:p w14:paraId="70BD86F6" w14:textId="77777777" w:rsidR="00CB7F91" w:rsidRPr="00CB7F91" w:rsidRDefault="00CB7F91" w:rsidP="00CB7F91">
            <w:pPr>
              <w:pStyle w:val="TableParagraph"/>
              <w:spacing w:line="17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</w:tcPr>
          <w:p w14:paraId="31EF8760" w14:textId="77777777" w:rsidR="002112D0" w:rsidRPr="002112D0" w:rsidRDefault="002112D0" w:rsidP="002112D0">
            <w:pPr>
              <w:spacing w:before="62" w:line="206" w:lineRule="exact"/>
              <w:ind w:left="56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Uczeń:</w:t>
            </w:r>
          </w:p>
          <w:p w14:paraId="4D293907" w14:textId="77777777" w:rsidR="00CB7F91" w:rsidRPr="00CB7F91" w:rsidRDefault="00CB7F91" w:rsidP="002112D0">
            <w:pPr>
              <w:widowControl w:val="0"/>
              <w:numPr>
                <w:ilvl w:val="0"/>
                <w:numId w:val="110"/>
              </w:numPr>
              <w:tabs>
                <w:tab w:val="left" w:pos="227"/>
              </w:tabs>
              <w:autoSpaceDE w:val="0"/>
              <w:autoSpaceDN w:val="0"/>
              <w:spacing w:before="65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charakteryzuje poziomy różnorodności biologicznej</w:t>
            </w:r>
          </w:p>
          <w:p w14:paraId="417DA280" w14:textId="77777777" w:rsidR="00CB7F91" w:rsidRPr="00CB7F91" w:rsidRDefault="00CB7F91" w:rsidP="002112D0">
            <w:pPr>
              <w:widowControl w:val="0"/>
              <w:numPr>
                <w:ilvl w:val="0"/>
                <w:numId w:val="110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 xml:space="preserve">omawia wpływ klimatu </w:t>
            </w:r>
            <w:r w:rsidRPr="00CB7F91">
              <w:rPr>
                <w:color w:val="231F20"/>
                <w:sz w:val="20"/>
                <w:szCs w:val="20"/>
              </w:rPr>
              <w:br/>
              <w:t>na kształtowanie się</w:t>
            </w:r>
          </w:p>
          <w:p w14:paraId="0BCFE3FE" w14:textId="77777777" w:rsidR="00CB7F91" w:rsidRPr="00CB7F91" w:rsidRDefault="00CB7F91" w:rsidP="00CB7F91">
            <w:pPr>
              <w:spacing w:line="206" w:lineRule="exact"/>
              <w:ind w:left="226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różnorodności biologicznej</w:t>
            </w:r>
          </w:p>
          <w:p w14:paraId="416A326F" w14:textId="77777777" w:rsidR="00CB7F91" w:rsidRPr="00CB7F91" w:rsidRDefault="00CB7F91" w:rsidP="002112D0">
            <w:pPr>
              <w:widowControl w:val="0"/>
              <w:numPr>
                <w:ilvl w:val="0"/>
                <w:numId w:val="111"/>
              </w:numPr>
              <w:tabs>
                <w:tab w:val="left" w:pos="227"/>
                <w:tab w:val="left" w:pos="2268"/>
              </w:tabs>
              <w:autoSpaceDE w:val="0"/>
              <w:autoSpaceDN w:val="0"/>
              <w:spacing w:before="70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wskazuje, w jaki sposób niszczenie siedlisk wpływa na stan gatunkowy ekosystemów</w:t>
            </w:r>
          </w:p>
          <w:p w14:paraId="221D97C7" w14:textId="77777777" w:rsidR="00CB7F91" w:rsidRPr="00CB7F91" w:rsidRDefault="00CB7F91" w:rsidP="002112D0">
            <w:pPr>
              <w:widowControl w:val="0"/>
              <w:numPr>
                <w:ilvl w:val="0"/>
                <w:numId w:val="111"/>
              </w:numPr>
              <w:tabs>
                <w:tab w:val="left" w:pos="227"/>
                <w:tab w:val="left" w:pos="2268"/>
              </w:tabs>
              <w:autoSpaceDE w:val="0"/>
              <w:autoSpaceDN w:val="0"/>
              <w:spacing w:before="3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wyjaśnia, skąd się biorą nowe gatunki roślin</w:t>
            </w:r>
          </w:p>
          <w:p w14:paraId="645483C2" w14:textId="77777777" w:rsidR="00CB7F91" w:rsidRPr="00CB7F91" w:rsidRDefault="00CB7F91" w:rsidP="00CB7F91">
            <w:pPr>
              <w:tabs>
                <w:tab w:val="left" w:pos="2268"/>
              </w:tabs>
              <w:spacing w:before="2" w:line="235" w:lineRule="auto"/>
              <w:ind w:left="226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i zwierząt w ekosystemach naturalnych</w:t>
            </w:r>
          </w:p>
          <w:p w14:paraId="194F9AD9" w14:textId="77777777" w:rsidR="00CB7F91" w:rsidRPr="00CB7F91" w:rsidRDefault="00CB7F91" w:rsidP="002112D0">
            <w:pPr>
              <w:widowControl w:val="0"/>
              <w:numPr>
                <w:ilvl w:val="0"/>
                <w:numId w:val="16"/>
              </w:numPr>
              <w:tabs>
                <w:tab w:val="left" w:pos="226"/>
              </w:tabs>
              <w:autoSpaceDE w:val="0"/>
              <w:autoSpaceDN w:val="0"/>
              <w:spacing w:before="65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klasyfikuje zasoby przyrody na niewyczerpywalne</w:t>
            </w:r>
          </w:p>
          <w:p w14:paraId="1DF4237E" w14:textId="77777777" w:rsidR="00CB7F91" w:rsidRPr="00CB7F91" w:rsidRDefault="00CB7F91" w:rsidP="00CB7F91">
            <w:pPr>
              <w:spacing w:before="2" w:line="235" w:lineRule="auto"/>
              <w:ind w:left="225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 xml:space="preserve">i wyczerpywalne, podaje </w:t>
            </w:r>
            <w:r w:rsidRPr="00CB7F91">
              <w:rPr>
                <w:color w:val="231F20"/>
                <w:sz w:val="20"/>
                <w:szCs w:val="20"/>
              </w:rPr>
              <w:br/>
              <w:t>ich przykłady</w:t>
            </w:r>
          </w:p>
          <w:p w14:paraId="3A025624" w14:textId="77777777" w:rsidR="00CB7F91" w:rsidRPr="00CB7F91" w:rsidRDefault="00CB7F91" w:rsidP="002112D0">
            <w:pPr>
              <w:widowControl w:val="0"/>
              <w:numPr>
                <w:ilvl w:val="0"/>
                <w:numId w:val="16"/>
              </w:numPr>
              <w:tabs>
                <w:tab w:val="left" w:pos="226"/>
              </w:tabs>
              <w:autoSpaceDE w:val="0"/>
              <w:autoSpaceDN w:val="0"/>
              <w:spacing w:before="1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omawia racjonale gospodarowanie zasobami przyrody</w:t>
            </w:r>
          </w:p>
          <w:p w14:paraId="06AF73DB" w14:textId="77777777" w:rsidR="00CB7F91" w:rsidRPr="00CB7F91" w:rsidRDefault="00CB7F91" w:rsidP="002112D0">
            <w:pPr>
              <w:widowControl w:val="0"/>
              <w:numPr>
                <w:ilvl w:val="0"/>
                <w:numId w:val="114"/>
              </w:numPr>
              <w:tabs>
                <w:tab w:val="left" w:pos="226"/>
              </w:tabs>
              <w:autoSpaceDE w:val="0"/>
              <w:autoSpaceDN w:val="0"/>
              <w:spacing w:before="65" w:line="235" w:lineRule="auto"/>
              <w:ind w:right="100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wyjaśnia, na czym polega ochrona obszarowa</w:t>
            </w:r>
          </w:p>
          <w:p w14:paraId="13FC44B2" w14:textId="77777777" w:rsidR="00CB7F91" w:rsidRPr="00CB7F91" w:rsidRDefault="00CB7F91" w:rsidP="002112D0">
            <w:pPr>
              <w:widowControl w:val="0"/>
              <w:numPr>
                <w:ilvl w:val="0"/>
                <w:numId w:val="114"/>
              </w:numPr>
              <w:tabs>
                <w:tab w:val="left" w:pos="226"/>
              </w:tabs>
              <w:autoSpaceDE w:val="0"/>
              <w:autoSpaceDN w:val="0"/>
              <w:spacing w:before="2" w:line="235" w:lineRule="auto"/>
              <w:ind w:right="100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 xml:space="preserve">wykazuje różnicę między ochroną gatunkową ścisłą </w:t>
            </w:r>
            <w:r w:rsidRPr="00CB7F91">
              <w:rPr>
                <w:color w:val="231F20"/>
                <w:sz w:val="20"/>
                <w:szCs w:val="20"/>
              </w:rPr>
              <w:br/>
              <w:t>a częściową</w:t>
            </w:r>
          </w:p>
          <w:p w14:paraId="4FE4139D" w14:textId="77777777" w:rsidR="00CB7F91" w:rsidRPr="00CB7F91" w:rsidRDefault="00CB7F91" w:rsidP="00CB7F91">
            <w:pPr>
              <w:pStyle w:val="TableParagraph"/>
              <w:spacing w:line="17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</w:tcPr>
          <w:p w14:paraId="7BD15BA7" w14:textId="77777777" w:rsidR="002112D0" w:rsidRPr="002112D0" w:rsidRDefault="002112D0" w:rsidP="002112D0">
            <w:pPr>
              <w:spacing w:before="62" w:line="206" w:lineRule="exact"/>
              <w:ind w:left="56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Uczeń:</w:t>
            </w:r>
          </w:p>
          <w:p w14:paraId="29B60BE8" w14:textId="77777777" w:rsidR="00CB7F91" w:rsidRPr="00CB7F91" w:rsidRDefault="00CB7F91" w:rsidP="002112D0">
            <w:pPr>
              <w:widowControl w:val="0"/>
              <w:numPr>
                <w:ilvl w:val="0"/>
                <w:numId w:val="22"/>
              </w:numPr>
              <w:tabs>
                <w:tab w:val="left" w:pos="227"/>
                <w:tab w:val="left" w:pos="2268"/>
              </w:tabs>
              <w:autoSpaceDE w:val="0"/>
              <w:autoSpaceDN w:val="0"/>
              <w:spacing w:before="65" w:line="235" w:lineRule="auto"/>
              <w:ind w:right="100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wykazuje zmiany różnorodności biologicznej podczas sukcesji</w:t>
            </w:r>
          </w:p>
          <w:p w14:paraId="47F38F09" w14:textId="77777777" w:rsidR="00CB7F91" w:rsidRPr="00CB7F91" w:rsidRDefault="00CB7F91" w:rsidP="002112D0">
            <w:pPr>
              <w:widowControl w:val="0"/>
              <w:numPr>
                <w:ilvl w:val="0"/>
                <w:numId w:val="22"/>
              </w:numPr>
              <w:tabs>
                <w:tab w:val="left" w:pos="227"/>
                <w:tab w:val="left" w:pos="2268"/>
              </w:tabs>
              <w:autoSpaceDE w:val="0"/>
              <w:autoSpaceDN w:val="0"/>
              <w:spacing w:before="3" w:line="235" w:lineRule="auto"/>
              <w:ind w:right="100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porównuje poziomy różnorodności biologicznej</w:t>
            </w:r>
          </w:p>
          <w:p w14:paraId="65C3183F" w14:textId="77777777" w:rsidR="00CB7F91" w:rsidRPr="00CB7F91" w:rsidRDefault="00CB7F91" w:rsidP="002112D0">
            <w:pPr>
              <w:widowControl w:val="0"/>
              <w:numPr>
                <w:ilvl w:val="0"/>
                <w:numId w:val="18"/>
              </w:numPr>
              <w:tabs>
                <w:tab w:val="left" w:pos="227"/>
              </w:tabs>
              <w:autoSpaceDE w:val="0"/>
              <w:autoSpaceDN w:val="0"/>
              <w:spacing w:before="70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wykazuje, w jaki sposób działalność człowieka wpływa na eliminowanie gatunków</w:t>
            </w:r>
          </w:p>
          <w:p w14:paraId="088609C6" w14:textId="77777777" w:rsidR="00CB7F91" w:rsidRPr="00CB7F91" w:rsidRDefault="00CB7F91" w:rsidP="002112D0">
            <w:pPr>
              <w:widowControl w:val="0"/>
              <w:numPr>
                <w:ilvl w:val="0"/>
                <w:numId w:val="18"/>
              </w:numPr>
              <w:tabs>
                <w:tab w:val="left" w:pos="227"/>
              </w:tabs>
              <w:autoSpaceDE w:val="0"/>
              <w:autoSpaceDN w:val="0"/>
              <w:spacing w:before="3" w:line="235" w:lineRule="auto"/>
              <w:ind w:right="55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 xml:space="preserve">ocenia wpływ wprowadzania obcych gatunków </w:t>
            </w:r>
            <w:r w:rsidRPr="00CB7F91">
              <w:rPr>
                <w:color w:val="231F20"/>
                <w:sz w:val="20"/>
                <w:szCs w:val="20"/>
              </w:rPr>
              <w:br/>
              <w:t xml:space="preserve">na bioróżnorodność </w:t>
            </w:r>
            <w:r w:rsidRPr="00CB7F91">
              <w:rPr>
                <w:color w:val="231F20"/>
                <w:sz w:val="20"/>
                <w:szCs w:val="20"/>
              </w:rPr>
              <w:br/>
              <w:t>w Polsce</w:t>
            </w:r>
          </w:p>
          <w:p w14:paraId="19319F17" w14:textId="77777777" w:rsidR="00CB7F91" w:rsidRPr="00CB7F91" w:rsidRDefault="00CB7F91" w:rsidP="002112D0">
            <w:pPr>
              <w:widowControl w:val="0"/>
              <w:numPr>
                <w:ilvl w:val="0"/>
                <w:numId w:val="15"/>
              </w:numPr>
              <w:tabs>
                <w:tab w:val="left" w:pos="226"/>
              </w:tabs>
              <w:autoSpaceDE w:val="0"/>
              <w:autoSpaceDN w:val="0"/>
              <w:spacing w:before="65" w:line="235" w:lineRule="auto"/>
              <w:ind w:right="55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wykazuje skutki niewłaściwej eksploatacji zasobów</w:t>
            </w:r>
          </w:p>
          <w:p w14:paraId="1FB0E4A3" w14:textId="77777777" w:rsidR="00CB7F91" w:rsidRPr="00CB7F91" w:rsidRDefault="00CB7F91" w:rsidP="002112D0">
            <w:pPr>
              <w:widowControl w:val="0"/>
              <w:numPr>
                <w:ilvl w:val="0"/>
                <w:numId w:val="15"/>
              </w:numPr>
              <w:tabs>
                <w:tab w:val="left" w:pos="226"/>
              </w:tabs>
              <w:autoSpaceDE w:val="0"/>
              <w:autoSpaceDN w:val="0"/>
              <w:spacing w:before="2" w:line="235" w:lineRule="auto"/>
              <w:ind w:right="331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wyjaśnia, na czy polega zrównoważony rozwój</w:t>
            </w:r>
          </w:p>
          <w:p w14:paraId="60400C4B" w14:textId="77777777" w:rsidR="00CB7F91" w:rsidRPr="00CB7F91" w:rsidRDefault="00CB7F91" w:rsidP="002112D0">
            <w:pPr>
              <w:widowControl w:val="0"/>
              <w:numPr>
                <w:ilvl w:val="0"/>
                <w:numId w:val="115"/>
              </w:numPr>
              <w:tabs>
                <w:tab w:val="left" w:pos="226"/>
              </w:tabs>
              <w:autoSpaceDE w:val="0"/>
              <w:autoSpaceDN w:val="0"/>
              <w:spacing w:before="65" w:line="235" w:lineRule="auto"/>
              <w:ind w:right="67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charakteryzuje poszczególne formy ochrony przyrody</w:t>
            </w:r>
          </w:p>
          <w:p w14:paraId="1424733D" w14:textId="77777777" w:rsidR="00CB7F91" w:rsidRPr="00CB7F91" w:rsidRDefault="00CB7F91" w:rsidP="002112D0">
            <w:pPr>
              <w:widowControl w:val="0"/>
              <w:numPr>
                <w:ilvl w:val="0"/>
                <w:numId w:val="115"/>
              </w:numPr>
              <w:tabs>
                <w:tab w:val="left" w:pos="226"/>
              </w:tabs>
              <w:autoSpaceDE w:val="0"/>
              <w:autoSpaceDN w:val="0"/>
              <w:spacing w:before="2" w:line="235" w:lineRule="auto"/>
              <w:ind w:right="100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wyjaśnia, czego dotyczy program Natura 2000</w:t>
            </w:r>
          </w:p>
          <w:p w14:paraId="5565A468" w14:textId="77777777" w:rsidR="00CB7F91" w:rsidRPr="00CB7F91" w:rsidRDefault="00CB7F91" w:rsidP="002112D0">
            <w:pPr>
              <w:widowControl w:val="0"/>
              <w:numPr>
                <w:ilvl w:val="0"/>
                <w:numId w:val="115"/>
              </w:numPr>
              <w:tabs>
                <w:tab w:val="left" w:pos="226"/>
              </w:tabs>
              <w:autoSpaceDE w:val="0"/>
              <w:autoSpaceDN w:val="0"/>
              <w:spacing w:before="1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prezentuje wybrane przykłady czynnej ochrony przyrody w Polsce</w:t>
            </w:r>
          </w:p>
          <w:p w14:paraId="3760FAEE" w14:textId="77777777" w:rsidR="00CB7F91" w:rsidRPr="00CB7F91" w:rsidRDefault="00CB7F91" w:rsidP="00CB7F91">
            <w:pPr>
              <w:pStyle w:val="TableParagraph"/>
              <w:spacing w:line="17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</w:tcPr>
          <w:p w14:paraId="1E874B70" w14:textId="77777777" w:rsidR="002112D0" w:rsidRPr="002112D0" w:rsidRDefault="002112D0" w:rsidP="002112D0">
            <w:pPr>
              <w:spacing w:before="62" w:line="206" w:lineRule="exact"/>
              <w:ind w:left="56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Uczeń:</w:t>
            </w:r>
          </w:p>
          <w:p w14:paraId="4765CC66" w14:textId="77777777" w:rsidR="00CB7F91" w:rsidRPr="00CB7F91" w:rsidRDefault="00CB7F91" w:rsidP="002112D0">
            <w:pPr>
              <w:widowControl w:val="0"/>
              <w:numPr>
                <w:ilvl w:val="0"/>
                <w:numId w:val="21"/>
              </w:numPr>
              <w:tabs>
                <w:tab w:val="left" w:pos="227"/>
              </w:tabs>
              <w:autoSpaceDE w:val="0"/>
              <w:autoSpaceDN w:val="0"/>
              <w:spacing w:before="65" w:line="235" w:lineRule="auto"/>
              <w:ind w:right="412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analizuje przyczyny prowadzące do nagłego wymarcia gatunku</w:t>
            </w:r>
          </w:p>
          <w:p w14:paraId="275F2E30" w14:textId="77777777" w:rsidR="00CB7F91" w:rsidRPr="00CB7F91" w:rsidRDefault="00CB7F91" w:rsidP="002112D0">
            <w:pPr>
              <w:widowControl w:val="0"/>
              <w:numPr>
                <w:ilvl w:val="0"/>
                <w:numId w:val="112"/>
              </w:numPr>
              <w:tabs>
                <w:tab w:val="left" w:pos="227"/>
              </w:tabs>
              <w:autoSpaceDE w:val="0"/>
              <w:autoSpaceDN w:val="0"/>
              <w:spacing w:before="70" w:line="235" w:lineRule="auto"/>
              <w:ind w:right="100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analizuje zależności między działalnością człowieka</w:t>
            </w:r>
            <w:r w:rsidRPr="00CB7F91">
              <w:rPr>
                <w:sz w:val="20"/>
                <w:szCs w:val="20"/>
              </w:rPr>
              <w:br/>
            </w:r>
            <w:r w:rsidRPr="00CB7F91">
              <w:rPr>
                <w:color w:val="231F20"/>
                <w:sz w:val="20"/>
                <w:szCs w:val="20"/>
              </w:rPr>
              <w:t>a zmianą czynników środowiskowych wpływających na spadek różnorodności biologicznej</w:t>
            </w:r>
          </w:p>
          <w:p w14:paraId="097BA5B5" w14:textId="77777777" w:rsidR="00CB7F91" w:rsidRPr="00CB7F91" w:rsidRDefault="00CB7F91" w:rsidP="002112D0">
            <w:pPr>
              <w:widowControl w:val="0"/>
              <w:numPr>
                <w:ilvl w:val="0"/>
                <w:numId w:val="14"/>
              </w:numPr>
              <w:tabs>
                <w:tab w:val="left" w:pos="226"/>
              </w:tabs>
              <w:autoSpaceDE w:val="0"/>
              <w:autoSpaceDN w:val="0"/>
              <w:spacing w:before="65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objaśnia, w jaki sposób odtwarzają się odnawialne zasoby przyrody</w:t>
            </w:r>
          </w:p>
          <w:p w14:paraId="6790C20E" w14:textId="77777777" w:rsidR="00CB7F91" w:rsidRPr="00CB7F91" w:rsidRDefault="00CB7F91" w:rsidP="002112D0">
            <w:pPr>
              <w:widowControl w:val="0"/>
              <w:numPr>
                <w:ilvl w:val="0"/>
                <w:numId w:val="14"/>
              </w:numPr>
              <w:tabs>
                <w:tab w:val="left" w:pos="226"/>
              </w:tabs>
              <w:autoSpaceDE w:val="0"/>
              <w:autoSpaceDN w:val="0"/>
              <w:spacing w:before="3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wyjaśnia, jak młodzież może się przyczynić do ochrony zasobów przyrody</w:t>
            </w:r>
          </w:p>
          <w:p w14:paraId="377180DB" w14:textId="77777777" w:rsidR="00CB7F91" w:rsidRPr="00CB7F91" w:rsidRDefault="00CB7F91" w:rsidP="002112D0">
            <w:pPr>
              <w:widowControl w:val="0"/>
              <w:numPr>
                <w:ilvl w:val="0"/>
                <w:numId w:val="116"/>
              </w:numPr>
              <w:tabs>
                <w:tab w:val="left" w:pos="226"/>
              </w:tabs>
              <w:autoSpaceDE w:val="0"/>
              <w:autoSpaceDN w:val="0"/>
              <w:spacing w:before="65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wskazuje formy ochrony przyrody występujące</w:t>
            </w:r>
          </w:p>
          <w:p w14:paraId="18692F5F" w14:textId="77777777" w:rsidR="00CB7F91" w:rsidRPr="00CB7F91" w:rsidRDefault="00CB7F91" w:rsidP="00CB7F91">
            <w:pPr>
              <w:spacing w:line="204" w:lineRule="exact"/>
              <w:ind w:left="225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 najbliższej okolicy</w:t>
            </w:r>
          </w:p>
          <w:p w14:paraId="164B12E0" w14:textId="77777777" w:rsidR="00CB7F91" w:rsidRPr="00CB7F91" w:rsidRDefault="00CB7F91" w:rsidP="002112D0">
            <w:pPr>
              <w:widowControl w:val="0"/>
              <w:numPr>
                <w:ilvl w:val="0"/>
                <w:numId w:val="116"/>
              </w:numPr>
              <w:tabs>
                <w:tab w:val="left" w:pos="226"/>
              </w:tabs>
              <w:autoSpaceDE w:val="0"/>
              <w:autoSpaceDN w:val="0"/>
              <w:spacing w:before="2" w:line="235" w:lineRule="auto"/>
              <w:ind w:right="294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uzasadnia konieczność stosowania form ochrony przyrody dla zachowania gatunków i ekosystemów</w:t>
            </w:r>
          </w:p>
          <w:p w14:paraId="591FDA2A" w14:textId="77777777" w:rsidR="00CB7F91" w:rsidRPr="00CB7F91" w:rsidRDefault="00CB7F91" w:rsidP="00CB7F91">
            <w:pPr>
              <w:pStyle w:val="TableParagraph"/>
              <w:spacing w:line="17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DB35D87" w14:textId="1AECBAE2" w:rsidR="001A200A" w:rsidRDefault="001A200A"/>
    <w:p w14:paraId="06CA2E5F" w14:textId="1561A3D1" w:rsidR="001750A4" w:rsidRDefault="001750A4">
      <w:pPr>
        <w:spacing w:after="160" w:line="259" w:lineRule="auto"/>
      </w:pPr>
      <w:r>
        <w:br w:type="page"/>
      </w:r>
    </w:p>
    <w:p w14:paraId="1D4B8D94" w14:textId="77777777" w:rsidR="00BD3A08" w:rsidRPr="00B669D1" w:rsidRDefault="00BD3A08" w:rsidP="00BD3A08">
      <w:pPr>
        <w:jc w:val="center"/>
        <w:rPr>
          <w:b/>
        </w:rPr>
      </w:pPr>
      <w:r w:rsidRPr="00B669D1">
        <w:rPr>
          <w:b/>
        </w:rPr>
        <w:lastRenderedPageBreak/>
        <w:t xml:space="preserve">Sposoby sprawdzania osiągnięć edukacyjnych </w:t>
      </w:r>
    </w:p>
    <w:p w14:paraId="76832B06" w14:textId="77777777" w:rsidR="00BD3A08" w:rsidRPr="00B669D1" w:rsidRDefault="00BD3A08" w:rsidP="00BD3A08">
      <w:pPr>
        <w:jc w:val="center"/>
        <w:rPr>
          <w:b/>
        </w:rPr>
      </w:pPr>
      <w:r w:rsidRPr="00B669D1">
        <w:rPr>
          <w:b/>
        </w:rPr>
        <w:t>(wiadomości i umiejętności) uczniów</w:t>
      </w:r>
    </w:p>
    <w:p w14:paraId="2116713A" w14:textId="77777777" w:rsidR="00BD3A08" w:rsidRPr="00B669D1" w:rsidRDefault="00BD3A08" w:rsidP="00BD3A08">
      <w:pPr>
        <w:jc w:val="center"/>
        <w:rPr>
          <w:b/>
        </w:rPr>
      </w:pPr>
      <w:r w:rsidRPr="00B669D1">
        <w:rPr>
          <w:b/>
        </w:rPr>
        <w:t>z biologii</w:t>
      </w:r>
    </w:p>
    <w:p w14:paraId="75029536" w14:textId="77777777" w:rsidR="00BD3A08" w:rsidRPr="00B669D1" w:rsidRDefault="00BD3A08" w:rsidP="00BD3A08"/>
    <w:p w14:paraId="7F231BF8" w14:textId="77777777" w:rsidR="00BD3A08" w:rsidRPr="00B669D1" w:rsidRDefault="00BD3A08" w:rsidP="00BD3A08">
      <w:r w:rsidRPr="00B669D1">
        <w:rPr>
          <w:b/>
        </w:rPr>
        <w:t xml:space="preserve">1. Odpowiedzi ustne </w:t>
      </w:r>
      <w:r w:rsidRPr="00B669D1">
        <w:t xml:space="preserve">– </w:t>
      </w:r>
    </w:p>
    <w:p w14:paraId="00F4F3E8" w14:textId="77777777" w:rsidR="00BD3A08" w:rsidRPr="00B669D1" w:rsidRDefault="00BD3A08" w:rsidP="00BD3A08">
      <w:pPr>
        <w:numPr>
          <w:ilvl w:val="0"/>
          <w:numId w:val="120"/>
        </w:numPr>
        <w:tabs>
          <w:tab w:val="num" w:pos="1080"/>
        </w:tabs>
        <w:ind w:left="1080"/>
      </w:pPr>
      <w:r w:rsidRPr="00B669D1">
        <w:t>Odpowiedzi indywidualne  obejmują zakres materiału z poprzedniej lekcji lub</w:t>
      </w:r>
      <w:r w:rsidRPr="00B669D1">
        <w:rPr>
          <w:color w:val="231F20"/>
        </w:rPr>
        <w:t xml:space="preserve"> z trzech ostatnich lekcji</w:t>
      </w:r>
      <w:r w:rsidRPr="00B669D1">
        <w:t xml:space="preserve"> (przynajmniej 1 osoba na jednej lekcji)</w:t>
      </w:r>
    </w:p>
    <w:p w14:paraId="503DB3AB" w14:textId="77777777" w:rsidR="00BD3A08" w:rsidRPr="00B669D1" w:rsidRDefault="00BD3A08" w:rsidP="00BD3A08">
      <w:pPr>
        <w:ind w:left="1080"/>
      </w:pPr>
      <w:r w:rsidRPr="00B669D1">
        <w:t xml:space="preserve">- ocena zależy od poziomu i samodzielności wypowiedzi ucznia, </w:t>
      </w:r>
    </w:p>
    <w:p w14:paraId="6A227D4A" w14:textId="77777777" w:rsidR="00BD3A08" w:rsidRPr="00B669D1" w:rsidRDefault="00BD3A08" w:rsidP="00BD3A08">
      <w:pPr>
        <w:numPr>
          <w:ilvl w:val="0"/>
          <w:numId w:val="120"/>
        </w:numPr>
        <w:tabs>
          <w:tab w:val="num" w:pos="1080"/>
        </w:tabs>
        <w:ind w:left="1080"/>
      </w:pPr>
      <w:r w:rsidRPr="00B669D1">
        <w:t xml:space="preserve">Odpowiedzi wg. zgłoszeń (na +/-) obejmują przypomnienie wiadomości potrzebnych do bieżącej lekcji lub lekcje powtórzeniowe i aktywność w czasie lekcji: </w:t>
      </w:r>
    </w:p>
    <w:p w14:paraId="482D60D7" w14:textId="77777777" w:rsidR="00BD3A08" w:rsidRPr="00B669D1" w:rsidRDefault="00BD3A08" w:rsidP="00BD3A08">
      <w:pPr>
        <w:ind w:left="1080"/>
      </w:pPr>
      <w:r w:rsidRPr="00B669D1">
        <w:t>- ocena adekwatna do ilości zdobytych + (plusów) za poprawne odpowiedzi i – (minusów) za złe odpowiedzi lub brak odpowiedzi,</w:t>
      </w:r>
    </w:p>
    <w:p w14:paraId="0FE8F399" w14:textId="77777777" w:rsidR="00BD3A08" w:rsidRPr="00B669D1" w:rsidRDefault="00BD3A08" w:rsidP="00BD3A08">
      <w:pPr>
        <w:ind w:left="1080"/>
      </w:pPr>
      <w:r w:rsidRPr="00B669D1">
        <w:t xml:space="preserve">                      same plusy</w:t>
      </w:r>
      <w:r w:rsidRPr="00B669D1">
        <w:tab/>
        <w:t xml:space="preserve"> </w:t>
      </w:r>
      <w:r w:rsidRPr="00B669D1">
        <w:tab/>
        <w:t>= ocena bardzo dobra</w:t>
      </w:r>
    </w:p>
    <w:p w14:paraId="76D5DFBD" w14:textId="77777777" w:rsidR="00BD3A08" w:rsidRPr="00B669D1" w:rsidRDefault="00BD3A08" w:rsidP="00BD3A08">
      <w:pPr>
        <w:ind w:left="1080"/>
      </w:pPr>
      <w:r w:rsidRPr="00B669D1">
        <w:t>przewaga plusów nad minusami</w:t>
      </w:r>
      <w:r w:rsidRPr="00B669D1">
        <w:tab/>
        <w:t xml:space="preserve"> = ocena dobra</w:t>
      </w:r>
    </w:p>
    <w:p w14:paraId="05F5477B" w14:textId="77777777" w:rsidR="00BD3A08" w:rsidRPr="00B669D1" w:rsidRDefault="00BD3A08" w:rsidP="00BD3A08">
      <w:pPr>
        <w:ind w:left="1080"/>
      </w:pPr>
      <w:r w:rsidRPr="00B669D1">
        <w:t>tyle samo plusów co minusów</w:t>
      </w:r>
      <w:r w:rsidRPr="00B669D1">
        <w:tab/>
        <w:t xml:space="preserve"> = ocena dostateczna</w:t>
      </w:r>
    </w:p>
    <w:p w14:paraId="2DC3E9DD" w14:textId="77777777" w:rsidR="00BD3A08" w:rsidRPr="00B669D1" w:rsidRDefault="00BD3A08" w:rsidP="00BD3A08">
      <w:pPr>
        <w:ind w:left="1080"/>
      </w:pPr>
      <w:r w:rsidRPr="00B669D1">
        <w:t>przewaga minusów nad plusami</w:t>
      </w:r>
      <w:r w:rsidRPr="00B669D1">
        <w:tab/>
        <w:t xml:space="preserve"> = ocena dopuszczająca</w:t>
      </w:r>
    </w:p>
    <w:p w14:paraId="4FEF9542" w14:textId="77777777" w:rsidR="00BD3A08" w:rsidRPr="00B669D1" w:rsidRDefault="00BD3A08" w:rsidP="00BD3A08">
      <w:pPr>
        <w:ind w:left="1080"/>
      </w:pPr>
      <w:r w:rsidRPr="00B669D1">
        <w:t xml:space="preserve">                   same minusy</w:t>
      </w:r>
      <w:r w:rsidRPr="00B669D1">
        <w:tab/>
        <w:t xml:space="preserve"> </w:t>
      </w:r>
      <w:r w:rsidRPr="00B669D1">
        <w:tab/>
        <w:t>= ocena niedostateczna</w:t>
      </w:r>
    </w:p>
    <w:p w14:paraId="353DD3E1" w14:textId="77777777" w:rsidR="00BD3A08" w:rsidRPr="00B669D1" w:rsidRDefault="00BD3A08" w:rsidP="00BD3A08"/>
    <w:p w14:paraId="1FF61C7B" w14:textId="77777777" w:rsidR="00BD3A08" w:rsidRPr="00B669D1" w:rsidRDefault="00BD3A08" w:rsidP="00BD3A08">
      <w:r w:rsidRPr="00B669D1">
        <w:rPr>
          <w:b/>
        </w:rPr>
        <w:t xml:space="preserve">2. Kartkówki </w:t>
      </w:r>
      <w:r w:rsidRPr="00B669D1">
        <w:t>– obejmują wiadomości z jednej, dwóch lub trzech ostatnich lekcji</w:t>
      </w:r>
    </w:p>
    <w:p w14:paraId="3FAF67EF" w14:textId="77777777" w:rsidR="00BD3A08" w:rsidRPr="00B669D1" w:rsidRDefault="00BD3A08" w:rsidP="00BD3A08">
      <w:pPr>
        <w:ind w:left="720"/>
      </w:pPr>
      <w:r w:rsidRPr="00B669D1">
        <w:t>- w każdym realizowanym dziale przynajmniej jedna kartkówka</w:t>
      </w:r>
    </w:p>
    <w:p w14:paraId="47332014" w14:textId="77777777" w:rsidR="00BD3A08" w:rsidRPr="00B669D1" w:rsidRDefault="00BD3A08" w:rsidP="00BD3A08">
      <w:pPr>
        <w:ind w:left="720"/>
      </w:pPr>
      <w:r w:rsidRPr="00B669D1">
        <w:t>- uczeń ma możliwość poprawy niższej niż spodziewana oceny ustnie lub pisemnie (w zależności od ilości osób wykazujących chęć poprawy).</w:t>
      </w:r>
    </w:p>
    <w:p w14:paraId="0F627A75" w14:textId="77777777" w:rsidR="00BD3A08" w:rsidRPr="00B669D1" w:rsidRDefault="00BD3A08" w:rsidP="00BD3A08">
      <w:pPr>
        <w:rPr>
          <w:b/>
        </w:rPr>
      </w:pPr>
    </w:p>
    <w:p w14:paraId="50009027" w14:textId="77777777" w:rsidR="00BD3A08" w:rsidRPr="00B669D1" w:rsidRDefault="00BD3A08" w:rsidP="00BD3A08">
      <w:r w:rsidRPr="00B669D1">
        <w:rPr>
          <w:b/>
        </w:rPr>
        <w:t>3. Sprawdziany pisemne</w:t>
      </w:r>
      <w:r w:rsidRPr="00B669D1">
        <w:t xml:space="preserve"> lub </w:t>
      </w:r>
      <w:r w:rsidRPr="00B669D1">
        <w:rPr>
          <w:b/>
        </w:rPr>
        <w:t xml:space="preserve">testy </w:t>
      </w:r>
      <w:r w:rsidRPr="00B669D1">
        <w:t>wiadomości i umiejętności  - całogodzinne – obejmują zakres materiału z całego działu (</w:t>
      </w:r>
      <w:r w:rsidRPr="00B669D1">
        <w:rPr>
          <w:color w:val="231F20"/>
        </w:rPr>
        <w:t>jeden dział obszerny lub dwa mniejsze działy</w:t>
      </w:r>
      <w:r w:rsidRPr="00B669D1">
        <w:t>):</w:t>
      </w:r>
    </w:p>
    <w:p w14:paraId="40A7041B" w14:textId="77777777" w:rsidR="00BD3A08" w:rsidRPr="00B669D1" w:rsidRDefault="00BD3A08" w:rsidP="00BD3A08">
      <w:pPr>
        <w:pStyle w:val="TableParagraph"/>
        <w:tabs>
          <w:tab w:val="left" w:pos="222"/>
        </w:tabs>
        <w:ind w:right="575" w:firstLine="658"/>
        <w:rPr>
          <w:rFonts w:ascii="Times New Roman" w:hAnsi="Times New Roman" w:cs="Times New Roman"/>
          <w:sz w:val="24"/>
          <w:szCs w:val="24"/>
        </w:rPr>
      </w:pPr>
      <w:r w:rsidRPr="00B669D1">
        <w:rPr>
          <w:rFonts w:ascii="Times New Roman" w:hAnsi="Times New Roman" w:cs="Times New Roman"/>
          <w:sz w:val="24"/>
          <w:szCs w:val="24"/>
        </w:rPr>
        <w:t xml:space="preserve">-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zapowiadane przynajmniej z tygodniowym wyprzedzeniem</w:t>
      </w:r>
    </w:p>
    <w:p w14:paraId="625554C7" w14:textId="77777777" w:rsidR="00BD3A08" w:rsidRDefault="00BD3A08" w:rsidP="00BD3A08">
      <w:pPr>
        <w:ind w:left="720"/>
      </w:pPr>
      <w:r w:rsidRPr="00B669D1">
        <w:t xml:space="preserve">- uczeń ma możliwość poprawy niższej niż spodziewana oceny w ustalonym terminie do dwóch tygodni po sprawdzianie. </w:t>
      </w:r>
    </w:p>
    <w:p w14:paraId="7EA22F61" w14:textId="77777777" w:rsidR="00BD3A08" w:rsidRPr="00B669D1" w:rsidRDefault="00BD3A08" w:rsidP="00BD3A08">
      <w:pPr>
        <w:ind w:left="720"/>
      </w:pPr>
    </w:p>
    <w:p w14:paraId="2F009B51" w14:textId="77777777" w:rsidR="00BD3A08" w:rsidRPr="00122A1D" w:rsidRDefault="00BD3A08" w:rsidP="00BD3A08">
      <w:pPr>
        <w:rPr>
          <w:b/>
        </w:rPr>
      </w:pPr>
      <w:r w:rsidRPr="00122A1D">
        <w:rPr>
          <w:b/>
        </w:rPr>
        <w:t>4. Zadania:</w:t>
      </w:r>
    </w:p>
    <w:p w14:paraId="45534EAA" w14:textId="77777777" w:rsidR="00BD3A08" w:rsidRPr="00B669D1" w:rsidRDefault="00BD3A08" w:rsidP="00BD3A08">
      <w:pPr>
        <w:rPr>
          <w:color w:val="231F20"/>
        </w:rPr>
      </w:pPr>
      <w:r w:rsidRPr="00B669D1">
        <w:t>- p</w:t>
      </w:r>
      <w:r w:rsidRPr="00B669D1">
        <w:rPr>
          <w:b/>
          <w:color w:val="231F20"/>
        </w:rPr>
        <w:t xml:space="preserve">isemne prace domowe – obejmują </w:t>
      </w:r>
      <w:r w:rsidRPr="00B669D1">
        <w:rPr>
          <w:color w:val="231F20"/>
        </w:rPr>
        <w:t>materiał nauczania z bieżącej lekcji lub przygotowanie materiału dotyczącego nowego tematu (nauczanie odwrócone),</w:t>
      </w:r>
    </w:p>
    <w:p w14:paraId="27FD9A3D" w14:textId="77777777" w:rsidR="00BD3A08" w:rsidRPr="00B669D1" w:rsidRDefault="00BD3A08" w:rsidP="00BD3A08">
      <w:pPr>
        <w:pStyle w:val="TableParagraph"/>
        <w:tabs>
          <w:tab w:val="left" w:pos="222"/>
        </w:tabs>
        <w:ind w:right="49"/>
        <w:rPr>
          <w:rFonts w:ascii="Times New Roman" w:hAnsi="Times New Roman" w:cs="Times New Roman"/>
          <w:sz w:val="24"/>
          <w:szCs w:val="24"/>
        </w:rPr>
      </w:pPr>
      <w:r w:rsidRPr="00B669D1">
        <w:rPr>
          <w:rFonts w:ascii="Times New Roman" w:hAnsi="Times New Roman" w:cs="Times New Roman"/>
          <w:color w:val="231F20"/>
          <w:sz w:val="24"/>
          <w:szCs w:val="24"/>
        </w:rPr>
        <w:t>- prace badawcze, obserwacje i hodowle wskazane w podstawie programowej</w:t>
      </w:r>
    </w:p>
    <w:p w14:paraId="4712DEC4" w14:textId="77777777" w:rsidR="00BD3A08" w:rsidRPr="00B669D1" w:rsidRDefault="00BD3A08" w:rsidP="00BD3A08">
      <w:pPr>
        <w:pStyle w:val="TableParagraph"/>
        <w:tabs>
          <w:tab w:val="left" w:pos="222"/>
        </w:tabs>
        <w:rPr>
          <w:rFonts w:ascii="Times New Roman" w:hAnsi="Times New Roman" w:cs="Times New Roman"/>
          <w:sz w:val="24"/>
          <w:szCs w:val="24"/>
        </w:rPr>
      </w:pPr>
      <w:r w:rsidRPr="00B669D1">
        <w:rPr>
          <w:rFonts w:ascii="Times New Roman" w:hAnsi="Times New Roman" w:cs="Times New Roman"/>
          <w:color w:val="231F20"/>
          <w:sz w:val="24"/>
          <w:szCs w:val="24"/>
        </w:rPr>
        <w:t>- zadania związane z projektami edukacyjnymi</w:t>
      </w:r>
    </w:p>
    <w:p w14:paraId="39F8DF6B" w14:textId="77777777" w:rsidR="00BD3A08" w:rsidRPr="00B669D1" w:rsidRDefault="00BD3A08" w:rsidP="00BD3A08">
      <w:pPr>
        <w:rPr>
          <w:color w:val="231F20"/>
        </w:rPr>
      </w:pPr>
      <w:r w:rsidRPr="00B669D1">
        <w:rPr>
          <w:color w:val="231F20"/>
        </w:rPr>
        <w:t>– wykonywanie plakatów, prezentacji PowerPoint do bieżącego materiału</w:t>
      </w:r>
    </w:p>
    <w:p w14:paraId="1B9FDA06" w14:textId="77777777" w:rsidR="00BD3A08" w:rsidRPr="00B669D1" w:rsidRDefault="00BD3A08" w:rsidP="00BD3A08">
      <w:r w:rsidRPr="00B669D1">
        <w:rPr>
          <w:color w:val="231F20"/>
        </w:rPr>
        <w:t>- prowadzenie zeszytu ćwiczeń - ocenie podlega zarówno poprawność merytoryczna rozwiązywanych zadań, jak i systematyczność</w:t>
      </w:r>
    </w:p>
    <w:p w14:paraId="5E7BDCF6" w14:textId="77777777" w:rsidR="00BD3A08" w:rsidRPr="00B669D1" w:rsidRDefault="00BD3A08" w:rsidP="00BD3A08"/>
    <w:p w14:paraId="50D8BFD4" w14:textId="77777777" w:rsidR="00BD3A08" w:rsidRPr="00B669D1" w:rsidRDefault="00BD3A08" w:rsidP="00BD3A08">
      <w:r>
        <w:rPr>
          <w:b/>
        </w:rPr>
        <w:lastRenderedPageBreak/>
        <w:t>5</w:t>
      </w:r>
      <w:r w:rsidRPr="00B669D1">
        <w:rPr>
          <w:b/>
        </w:rPr>
        <w:t>.Obserwacja pracy ucznia</w:t>
      </w:r>
      <w:r w:rsidRPr="00B669D1">
        <w:t>, która dostarcza informacji o:</w:t>
      </w:r>
    </w:p>
    <w:p w14:paraId="26440886" w14:textId="77777777" w:rsidR="00BD3A08" w:rsidRPr="00B669D1" w:rsidRDefault="00BD3A08" w:rsidP="00BD3A08">
      <w:pPr>
        <w:numPr>
          <w:ilvl w:val="0"/>
          <w:numId w:val="121"/>
        </w:numPr>
        <w:tabs>
          <w:tab w:val="clear" w:pos="2340"/>
          <w:tab w:val="num" w:pos="1080"/>
        </w:tabs>
        <w:ind w:hanging="1620"/>
      </w:pPr>
      <w:r w:rsidRPr="00B669D1">
        <w:t>przygotowaniu ucznia do lekcji,</w:t>
      </w:r>
    </w:p>
    <w:p w14:paraId="1B07D4B9" w14:textId="77777777" w:rsidR="00BD3A08" w:rsidRPr="00B669D1" w:rsidRDefault="00BD3A08" w:rsidP="00BD3A08">
      <w:pPr>
        <w:numPr>
          <w:ilvl w:val="0"/>
          <w:numId w:val="119"/>
        </w:numPr>
        <w:tabs>
          <w:tab w:val="clear" w:pos="2340"/>
          <w:tab w:val="left" w:pos="1080"/>
        </w:tabs>
        <w:ind w:left="1080"/>
      </w:pPr>
      <w:r w:rsidRPr="00B669D1">
        <w:t>zdolnościach manualnych, w tym umiejętności wykonywania rysunków, posługiwania się sprzętem optycznym i laboratoryjnym,</w:t>
      </w:r>
    </w:p>
    <w:p w14:paraId="16788118" w14:textId="77777777" w:rsidR="00BD3A08" w:rsidRPr="00B669D1" w:rsidRDefault="00BD3A08" w:rsidP="00BD3A08">
      <w:pPr>
        <w:numPr>
          <w:ilvl w:val="0"/>
          <w:numId w:val="119"/>
        </w:numPr>
        <w:tabs>
          <w:tab w:val="clear" w:pos="2340"/>
          <w:tab w:val="left" w:pos="1080"/>
        </w:tabs>
        <w:ind w:left="1080"/>
      </w:pPr>
      <w:r w:rsidRPr="00B669D1">
        <w:t>umiejętności organizowania własnego warsztatu pracy, w tym sposobu prowadzenia zeszytu, korzystania z podręcznika i innych źródeł informacji,</w:t>
      </w:r>
    </w:p>
    <w:p w14:paraId="27FD3EED" w14:textId="77777777" w:rsidR="00BD3A08" w:rsidRPr="00B669D1" w:rsidRDefault="00BD3A08" w:rsidP="00BD3A08">
      <w:pPr>
        <w:numPr>
          <w:ilvl w:val="0"/>
          <w:numId w:val="119"/>
        </w:numPr>
        <w:tabs>
          <w:tab w:val="clear" w:pos="2340"/>
          <w:tab w:val="left" w:pos="1080"/>
        </w:tabs>
        <w:ind w:left="720" w:firstLine="0"/>
      </w:pPr>
      <w:r w:rsidRPr="00B669D1">
        <w:t>umiejętności współpracy w grupie – praca w grupach na lekcji,</w:t>
      </w:r>
    </w:p>
    <w:p w14:paraId="3963CF55" w14:textId="77777777" w:rsidR="00BD3A08" w:rsidRPr="00B669D1" w:rsidRDefault="00BD3A08" w:rsidP="00BD3A08">
      <w:pPr>
        <w:numPr>
          <w:ilvl w:val="0"/>
          <w:numId w:val="119"/>
        </w:numPr>
        <w:tabs>
          <w:tab w:val="clear" w:pos="2340"/>
          <w:tab w:val="left" w:pos="1080"/>
        </w:tabs>
        <w:ind w:left="1080"/>
      </w:pPr>
      <w:r w:rsidRPr="00B669D1">
        <w:t xml:space="preserve">umiejętności koncentracji uwagi, sposobach wypowiadania się, </w:t>
      </w:r>
    </w:p>
    <w:p w14:paraId="4515C36D" w14:textId="77777777" w:rsidR="00BD3A08" w:rsidRPr="00B669D1" w:rsidRDefault="00BD3A08" w:rsidP="00BD3A08">
      <w:pPr>
        <w:numPr>
          <w:ilvl w:val="0"/>
          <w:numId w:val="119"/>
        </w:numPr>
        <w:tabs>
          <w:tab w:val="clear" w:pos="2340"/>
          <w:tab w:val="left" w:pos="1080"/>
        </w:tabs>
        <w:ind w:left="1080"/>
      </w:pPr>
      <w:r w:rsidRPr="00B669D1">
        <w:t>aktywności ucznia na lekcjach,</w:t>
      </w:r>
    </w:p>
    <w:p w14:paraId="6EF6F460" w14:textId="77777777" w:rsidR="00BD3A08" w:rsidRPr="00B669D1" w:rsidRDefault="00BD3A08" w:rsidP="00BD3A08">
      <w:pPr>
        <w:numPr>
          <w:ilvl w:val="0"/>
          <w:numId w:val="119"/>
        </w:numPr>
        <w:tabs>
          <w:tab w:val="clear" w:pos="2340"/>
          <w:tab w:val="num" w:pos="720"/>
        </w:tabs>
        <w:ind w:left="1080"/>
      </w:pPr>
      <w:r w:rsidRPr="00B669D1">
        <w:t>efektach udziału w konkursach : - przedmiotowym z biologii,</w:t>
      </w:r>
    </w:p>
    <w:p w14:paraId="71833ACA" w14:textId="24CF722E" w:rsidR="00BD3A08" w:rsidRDefault="00BD3A08" w:rsidP="00BD3A08">
      <w:r w:rsidRPr="00B669D1">
        <w:t xml:space="preserve">                                                                       - ekologicznym.</w:t>
      </w:r>
    </w:p>
    <w:p w14:paraId="52734A19" w14:textId="77777777" w:rsidR="00BD3A08" w:rsidRDefault="00BD3A08" w:rsidP="00BD3A08">
      <w:bookmarkStart w:id="0" w:name="_GoBack"/>
      <w:bookmarkEnd w:id="0"/>
    </w:p>
    <w:p w14:paraId="2BEE9572" w14:textId="77777777" w:rsidR="00BD3A08" w:rsidRPr="00B669D1" w:rsidRDefault="00BD3A08" w:rsidP="00BD3A08"/>
    <w:p w14:paraId="7AE8139F" w14:textId="77777777" w:rsidR="00BD3A08" w:rsidRPr="00B669D1" w:rsidRDefault="00BD3A08" w:rsidP="00BD3A08">
      <w:r>
        <w:rPr>
          <w:b/>
        </w:rPr>
        <w:t>6</w:t>
      </w:r>
      <w:r w:rsidRPr="00B669D1">
        <w:rPr>
          <w:b/>
        </w:rPr>
        <w:t>. Kontrola umiejętności praktycznych</w:t>
      </w:r>
      <w:r w:rsidRPr="00B669D1">
        <w:t xml:space="preserve"> obejmuje:</w:t>
      </w:r>
    </w:p>
    <w:p w14:paraId="3445B977" w14:textId="77777777" w:rsidR="00BD3A08" w:rsidRPr="00B669D1" w:rsidRDefault="00BD3A08" w:rsidP="00BD3A08">
      <w:pPr>
        <w:numPr>
          <w:ilvl w:val="0"/>
          <w:numId w:val="118"/>
        </w:numPr>
      </w:pPr>
      <w:r w:rsidRPr="00B669D1">
        <w:t>umiejętność mikroskopowania i przygotowania prostych preparatów mikroskopowych,</w:t>
      </w:r>
    </w:p>
    <w:p w14:paraId="71E8EA10" w14:textId="77777777" w:rsidR="00BD3A08" w:rsidRPr="00B669D1" w:rsidRDefault="00BD3A08" w:rsidP="00BD3A08">
      <w:pPr>
        <w:numPr>
          <w:ilvl w:val="0"/>
          <w:numId w:val="118"/>
        </w:numPr>
      </w:pPr>
      <w:r w:rsidRPr="00B669D1">
        <w:t>planowania i przeprowadzania obserwacji oraz analizowania wyników obserwacji, doświadczeń, wywiadów, ankiet,</w:t>
      </w:r>
    </w:p>
    <w:p w14:paraId="0F684DDE" w14:textId="77777777" w:rsidR="00BD3A08" w:rsidRPr="00B669D1" w:rsidRDefault="00BD3A08" w:rsidP="00BD3A08">
      <w:pPr>
        <w:numPr>
          <w:ilvl w:val="0"/>
          <w:numId w:val="118"/>
        </w:numPr>
      </w:pPr>
      <w:r w:rsidRPr="00B669D1">
        <w:t>rozróżniania pospolitych gatunków flory i fauny,</w:t>
      </w:r>
    </w:p>
    <w:p w14:paraId="2F800069" w14:textId="77777777" w:rsidR="00BD3A08" w:rsidRPr="00B669D1" w:rsidRDefault="00BD3A08" w:rsidP="00BD3A08">
      <w:pPr>
        <w:numPr>
          <w:ilvl w:val="0"/>
          <w:numId w:val="118"/>
        </w:numPr>
      </w:pPr>
      <w:r w:rsidRPr="00B669D1">
        <w:t>prezentacji problemów biologicznych w formie np. plakatu, referatu, gazetki, opracowywania modeli biologicznych.</w:t>
      </w:r>
    </w:p>
    <w:p w14:paraId="5C9C8FEA" w14:textId="77777777" w:rsidR="00BD3A08" w:rsidRPr="00B669D1" w:rsidRDefault="00BD3A08" w:rsidP="00BD3A08">
      <w:pPr>
        <w:numPr>
          <w:ilvl w:val="0"/>
          <w:numId w:val="118"/>
        </w:numPr>
      </w:pPr>
      <w:r w:rsidRPr="00B669D1">
        <w:t>zadania dodatkowe (nieobowiązkowe) na tematy  proponowane przez nauczyciela lub podejmowane z własnej inicjatywy w ciągu roku szkolnego.</w:t>
      </w:r>
    </w:p>
    <w:p w14:paraId="7D49E0B1" w14:textId="77777777" w:rsidR="00BD3A08" w:rsidRPr="00B669D1" w:rsidRDefault="00BD3A08" w:rsidP="00BD3A08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14:paraId="163DDA98" w14:textId="77777777" w:rsidR="00BD3A08" w:rsidRPr="00B669D1" w:rsidRDefault="00BD3A08" w:rsidP="00BD3A08">
      <w:pPr>
        <w:pStyle w:val="Nagwek1"/>
        <w:ind w:left="110"/>
        <w:jc w:val="both"/>
        <w:rPr>
          <w:sz w:val="24"/>
        </w:rPr>
      </w:pPr>
      <w:r>
        <w:rPr>
          <w:color w:val="231F20"/>
          <w:sz w:val="24"/>
        </w:rPr>
        <w:t xml:space="preserve">Szczegółowe zasady </w:t>
      </w:r>
      <w:r w:rsidRPr="00B669D1">
        <w:rPr>
          <w:color w:val="231F20"/>
          <w:sz w:val="24"/>
        </w:rPr>
        <w:t>oceniania</w:t>
      </w:r>
    </w:p>
    <w:p w14:paraId="5DF7A919" w14:textId="77777777" w:rsidR="00BD3A08" w:rsidRPr="00B669D1" w:rsidRDefault="00BD3A08" w:rsidP="00BD3A08">
      <w:pPr>
        <w:pStyle w:val="Akapitzlist"/>
        <w:numPr>
          <w:ilvl w:val="0"/>
          <w:numId w:val="123"/>
        </w:numPr>
        <w:tabs>
          <w:tab w:val="left" w:pos="338"/>
        </w:tabs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9D1">
        <w:rPr>
          <w:rFonts w:ascii="Times New Roman" w:hAnsi="Times New Roman" w:cs="Times New Roman"/>
          <w:b/>
          <w:color w:val="231F20"/>
          <w:sz w:val="24"/>
          <w:szCs w:val="24"/>
        </w:rPr>
        <w:t>Pisemne prace</w:t>
      </w:r>
      <w:r w:rsidRPr="00B669D1">
        <w:rPr>
          <w:rFonts w:ascii="Times New Roman" w:hAnsi="Times New Roman" w:cs="Times New Roman"/>
          <w:b/>
          <w:color w:val="231F20"/>
          <w:spacing w:val="20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b/>
          <w:color w:val="231F20"/>
          <w:sz w:val="24"/>
          <w:szCs w:val="24"/>
        </w:rPr>
        <w:t>klasowe</w:t>
      </w:r>
    </w:p>
    <w:p w14:paraId="011F008C" w14:textId="77777777" w:rsidR="00BD3A08" w:rsidRPr="00B669D1" w:rsidRDefault="00BD3A08" w:rsidP="00BD3A08">
      <w:pPr>
        <w:pStyle w:val="Akapitzlist"/>
        <w:numPr>
          <w:ilvl w:val="1"/>
          <w:numId w:val="123"/>
        </w:numPr>
        <w:tabs>
          <w:tab w:val="left" w:pos="593"/>
        </w:tabs>
        <w:spacing w:before="0"/>
        <w:ind w:hanging="255"/>
        <w:rPr>
          <w:rFonts w:ascii="Times New Roman" w:hAnsi="Times New Roman" w:cs="Times New Roman"/>
          <w:sz w:val="24"/>
          <w:szCs w:val="24"/>
        </w:rPr>
      </w:pPr>
      <w:r w:rsidRPr="00B669D1">
        <w:rPr>
          <w:rFonts w:ascii="Times New Roman" w:hAnsi="Times New Roman" w:cs="Times New Roman"/>
          <w:color w:val="231F20"/>
          <w:sz w:val="24"/>
          <w:szCs w:val="24"/>
        </w:rPr>
        <w:t>Pisemne prace klasowe są</w:t>
      </w:r>
      <w:r w:rsidRPr="00B669D1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obowiązkowe.</w:t>
      </w:r>
    </w:p>
    <w:p w14:paraId="1D64B3E2" w14:textId="77777777" w:rsidR="00BD3A08" w:rsidRPr="00B669D1" w:rsidRDefault="00BD3A08" w:rsidP="00BD3A08">
      <w:pPr>
        <w:pStyle w:val="Akapitzlist"/>
        <w:numPr>
          <w:ilvl w:val="1"/>
          <w:numId w:val="123"/>
        </w:numPr>
        <w:tabs>
          <w:tab w:val="left" w:pos="593"/>
        </w:tabs>
        <w:spacing w:before="0"/>
        <w:ind w:right="961" w:hanging="255"/>
        <w:rPr>
          <w:rFonts w:ascii="Times New Roman" w:hAnsi="Times New Roman" w:cs="Times New Roman"/>
          <w:sz w:val="24"/>
          <w:szCs w:val="24"/>
        </w:rPr>
      </w:pPr>
      <w:r w:rsidRPr="00B669D1">
        <w:rPr>
          <w:rFonts w:ascii="Times New Roman" w:hAnsi="Times New Roman" w:cs="Times New Roman"/>
          <w:color w:val="231F20"/>
          <w:sz w:val="24"/>
          <w:szCs w:val="24"/>
        </w:rPr>
        <w:t xml:space="preserve">W przypadku nieobecności usprawiedliwionej uczeń musi napisać pracę klasową w </w:t>
      </w:r>
      <w:r w:rsidRPr="00B669D1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ciągu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dwóch tygodni od daty powrotu   do</w:t>
      </w:r>
      <w:r w:rsidRPr="00B669D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szkoły.</w:t>
      </w:r>
    </w:p>
    <w:p w14:paraId="3B55A158" w14:textId="77777777" w:rsidR="00BD3A08" w:rsidRPr="00B669D1" w:rsidRDefault="00BD3A08" w:rsidP="00BD3A08">
      <w:pPr>
        <w:pStyle w:val="Akapitzlist"/>
        <w:numPr>
          <w:ilvl w:val="1"/>
          <w:numId w:val="123"/>
        </w:numPr>
        <w:tabs>
          <w:tab w:val="left" w:pos="593"/>
        </w:tabs>
        <w:spacing w:before="0"/>
        <w:ind w:right="961" w:hanging="255"/>
        <w:rPr>
          <w:rFonts w:ascii="Times New Roman" w:hAnsi="Times New Roman" w:cs="Times New Roman"/>
          <w:sz w:val="24"/>
          <w:szCs w:val="24"/>
        </w:rPr>
      </w:pPr>
      <w:r w:rsidRPr="00B669D1">
        <w:rPr>
          <w:rFonts w:ascii="Times New Roman" w:hAnsi="Times New Roman" w:cs="Times New Roman"/>
          <w:color w:val="231F20"/>
          <w:sz w:val="24"/>
          <w:szCs w:val="24"/>
        </w:rPr>
        <w:t>Jeżeli nieobecność jest nieusprawiedliwiona, uczeń przystępuje do pracy klasowej na pierwszej lekcji, na którą przyszedł.</w:t>
      </w:r>
    </w:p>
    <w:p w14:paraId="5F1B93CE" w14:textId="77777777" w:rsidR="00BD3A08" w:rsidRPr="00B669D1" w:rsidRDefault="00BD3A08" w:rsidP="00BD3A08">
      <w:pPr>
        <w:pStyle w:val="Akapitzlist"/>
        <w:numPr>
          <w:ilvl w:val="1"/>
          <w:numId w:val="123"/>
        </w:numPr>
        <w:tabs>
          <w:tab w:val="left" w:pos="593"/>
        </w:tabs>
        <w:spacing w:before="0"/>
        <w:ind w:right="961" w:hanging="255"/>
        <w:rPr>
          <w:rFonts w:ascii="Times New Roman" w:hAnsi="Times New Roman" w:cs="Times New Roman"/>
          <w:sz w:val="24"/>
          <w:szCs w:val="24"/>
        </w:rPr>
      </w:pPr>
      <w:r w:rsidRPr="00B669D1">
        <w:rPr>
          <w:rFonts w:ascii="Times New Roman" w:hAnsi="Times New Roman" w:cs="Times New Roman"/>
          <w:color w:val="231F20"/>
          <w:sz w:val="24"/>
          <w:szCs w:val="24"/>
        </w:rPr>
        <w:t>Uczeń ma prawo poprawić pracę klasową. Obie oceny są wpisywane do dziennika, a pod uwagę jest brana ocena poprawkowa, nawet jeśli jest niższa od</w:t>
      </w:r>
      <w:r w:rsidRPr="00B669D1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poprawianej.</w:t>
      </w:r>
    </w:p>
    <w:p w14:paraId="40023E79" w14:textId="77777777" w:rsidR="00BD3A08" w:rsidRPr="009501CD" w:rsidRDefault="00BD3A08" w:rsidP="00BD3A08">
      <w:pPr>
        <w:pStyle w:val="Nagwek1"/>
        <w:keepNext w:val="0"/>
        <w:widowControl w:val="0"/>
        <w:numPr>
          <w:ilvl w:val="0"/>
          <w:numId w:val="123"/>
        </w:numPr>
        <w:tabs>
          <w:tab w:val="left" w:pos="338"/>
        </w:tabs>
        <w:autoSpaceDE w:val="0"/>
        <w:autoSpaceDN w:val="0"/>
        <w:jc w:val="both"/>
        <w:rPr>
          <w:b w:val="0"/>
          <w:sz w:val="24"/>
        </w:rPr>
      </w:pPr>
      <w:r w:rsidRPr="009501CD">
        <w:rPr>
          <w:color w:val="231F20"/>
          <w:sz w:val="24"/>
        </w:rPr>
        <w:t>Sprawdziany</w:t>
      </w:r>
      <w:r>
        <w:rPr>
          <w:color w:val="231F20"/>
          <w:sz w:val="24"/>
        </w:rPr>
        <w:t xml:space="preserve"> - </w:t>
      </w:r>
      <w:r w:rsidRPr="009501CD">
        <w:rPr>
          <w:b w:val="0"/>
          <w:color w:val="231F20"/>
          <w:sz w:val="24"/>
        </w:rPr>
        <w:t>nieobecność ucznia na sprawdzianie obliguje go do pisemnego zaliczenia danej partii materiału.</w:t>
      </w:r>
    </w:p>
    <w:p w14:paraId="31236C5E" w14:textId="77777777" w:rsidR="00BD3A08" w:rsidRPr="00B669D1" w:rsidRDefault="00BD3A08" w:rsidP="00BD3A08">
      <w:pPr>
        <w:pStyle w:val="Nagwek1"/>
        <w:keepNext w:val="0"/>
        <w:widowControl w:val="0"/>
        <w:numPr>
          <w:ilvl w:val="0"/>
          <w:numId w:val="123"/>
        </w:numPr>
        <w:tabs>
          <w:tab w:val="left" w:pos="338"/>
        </w:tabs>
        <w:autoSpaceDE w:val="0"/>
        <w:autoSpaceDN w:val="0"/>
        <w:jc w:val="both"/>
        <w:rPr>
          <w:sz w:val="24"/>
        </w:rPr>
      </w:pPr>
      <w:r w:rsidRPr="00B669D1">
        <w:rPr>
          <w:color w:val="231F20"/>
          <w:sz w:val="24"/>
        </w:rPr>
        <w:t>Wymagania na poszczególne oceny szkolne z prac</w:t>
      </w:r>
      <w:r w:rsidRPr="00B669D1">
        <w:rPr>
          <w:color w:val="231F20"/>
          <w:spacing w:val="32"/>
          <w:sz w:val="24"/>
        </w:rPr>
        <w:t xml:space="preserve"> </w:t>
      </w:r>
      <w:r w:rsidRPr="00B669D1">
        <w:rPr>
          <w:color w:val="231F20"/>
          <w:sz w:val="24"/>
        </w:rPr>
        <w:t>pisemnych</w:t>
      </w:r>
    </w:p>
    <w:p w14:paraId="370125C5" w14:textId="77777777" w:rsidR="00BD3A08" w:rsidRPr="00B669D1" w:rsidRDefault="00BD3A08" w:rsidP="00BD3A08">
      <w:pPr>
        <w:pStyle w:val="Tekstpodstawowy"/>
        <w:ind w:left="337"/>
        <w:rPr>
          <w:rFonts w:ascii="Times New Roman" w:hAnsi="Times New Roman" w:cs="Times New Roman"/>
          <w:sz w:val="24"/>
          <w:szCs w:val="24"/>
        </w:rPr>
      </w:pPr>
      <w:r w:rsidRPr="00B669D1">
        <w:rPr>
          <w:rFonts w:ascii="Times New Roman" w:hAnsi="Times New Roman" w:cs="Times New Roman"/>
          <w:color w:val="231F20"/>
          <w:sz w:val="24"/>
          <w:szCs w:val="24"/>
        </w:rPr>
        <w:t>−  100–98% – celujący</w:t>
      </w:r>
    </w:p>
    <w:p w14:paraId="4212C551" w14:textId="77777777" w:rsidR="00BD3A08" w:rsidRPr="00B669D1" w:rsidRDefault="00BD3A08" w:rsidP="00BD3A08">
      <w:pPr>
        <w:pStyle w:val="Akapitzlist"/>
        <w:numPr>
          <w:ilvl w:val="0"/>
          <w:numId w:val="122"/>
        </w:numPr>
        <w:tabs>
          <w:tab w:val="left" w:pos="564"/>
        </w:tabs>
        <w:spacing w:before="0"/>
        <w:ind w:hanging="226"/>
        <w:rPr>
          <w:rFonts w:ascii="Times New Roman" w:hAnsi="Times New Roman" w:cs="Times New Roman"/>
          <w:sz w:val="24"/>
          <w:szCs w:val="24"/>
        </w:rPr>
      </w:pPr>
      <w:r w:rsidRPr="00B669D1">
        <w:rPr>
          <w:rFonts w:ascii="Times New Roman" w:hAnsi="Times New Roman" w:cs="Times New Roman"/>
          <w:color w:val="231F20"/>
          <w:sz w:val="24"/>
          <w:szCs w:val="24"/>
        </w:rPr>
        <w:t>97–90% – bardzo</w:t>
      </w:r>
      <w:r w:rsidRPr="00B669D1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dobry</w:t>
      </w:r>
    </w:p>
    <w:p w14:paraId="65288A97" w14:textId="77777777" w:rsidR="00BD3A08" w:rsidRPr="00B669D1" w:rsidRDefault="00BD3A08" w:rsidP="00BD3A08">
      <w:pPr>
        <w:pStyle w:val="Tekstpodstawowy"/>
        <w:ind w:left="337"/>
        <w:rPr>
          <w:rFonts w:ascii="Times New Roman" w:hAnsi="Times New Roman" w:cs="Times New Roman"/>
          <w:sz w:val="24"/>
          <w:szCs w:val="24"/>
        </w:rPr>
      </w:pPr>
      <w:r w:rsidRPr="00B669D1">
        <w:rPr>
          <w:rFonts w:ascii="Times New Roman" w:hAnsi="Times New Roman" w:cs="Times New Roman"/>
          <w:color w:val="231F20"/>
          <w:sz w:val="24"/>
          <w:szCs w:val="24"/>
        </w:rPr>
        <w:t>−  89–71% – dobry</w:t>
      </w:r>
    </w:p>
    <w:p w14:paraId="5F59BEB6" w14:textId="77777777" w:rsidR="00BD3A08" w:rsidRPr="00B669D1" w:rsidRDefault="00BD3A08" w:rsidP="00BD3A08">
      <w:pPr>
        <w:pStyle w:val="Akapitzlist"/>
        <w:numPr>
          <w:ilvl w:val="0"/>
          <w:numId w:val="122"/>
        </w:numPr>
        <w:tabs>
          <w:tab w:val="left" w:pos="564"/>
        </w:tabs>
        <w:spacing w:before="0"/>
        <w:ind w:hanging="226"/>
        <w:rPr>
          <w:rFonts w:ascii="Times New Roman" w:hAnsi="Times New Roman" w:cs="Times New Roman"/>
          <w:sz w:val="24"/>
          <w:szCs w:val="24"/>
        </w:rPr>
      </w:pPr>
      <w:r w:rsidRPr="00B669D1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70–50%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–</w:t>
      </w:r>
      <w:r w:rsidRPr="00B669D1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dostateczny</w:t>
      </w:r>
    </w:p>
    <w:p w14:paraId="10F62FA0" w14:textId="77777777" w:rsidR="00BD3A08" w:rsidRPr="00B669D1" w:rsidRDefault="00BD3A08" w:rsidP="00BD3A08">
      <w:pPr>
        <w:pStyle w:val="Akapitzlist"/>
        <w:numPr>
          <w:ilvl w:val="0"/>
          <w:numId w:val="122"/>
        </w:numPr>
        <w:tabs>
          <w:tab w:val="left" w:pos="564"/>
        </w:tabs>
        <w:spacing w:before="0"/>
        <w:ind w:hanging="226"/>
        <w:rPr>
          <w:rFonts w:ascii="Times New Roman" w:hAnsi="Times New Roman" w:cs="Times New Roman"/>
          <w:sz w:val="24"/>
          <w:szCs w:val="24"/>
        </w:rPr>
      </w:pPr>
      <w:r w:rsidRPr="00B669D1">
        <w:rPr>
          <w:rFonts w:ascii="Times New Roman" w:hAnsi="Times New Roman" w:cs="Times New Roman"/>
          <w:color w:val="231F20"/>
          <w:sz w:val="24"/>
          <w:szCs w:val="24"/>
        </w:rPr>
        <w:t>49–31% –</w:t>
      </w:r>
      <w:r w:rsidRPr="00B669D1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dopuszczający</w:t>
      </w:r>
    </w:p>
    <w:p w14:paraId="4F8DC8FE" w14:textId="77777777" w:rsidR="00BD3A08" w:rsidRPr="00B669D1" w:rsidRDefault="00BD3A08" w:rsidP="00BD3A08">
      <w:pPr>
        <w:pStyle w:val="Akapitzlist"/>
        <w:numPr>
          <w:ilvl w:val="0"/>
          <w:numId w:val="122"/>
        </w:numPr>
        <w:tabs>
          <w:tab w:val="left" w:pos="564"/>
        </w:tabs>
        <w:spacing w:before="0"/>
        <w:ind w:hanging="226"/>
        <w:rPr>
          <w:rFonts w:ascii="Times New Roman" w:hAnsi="Times New Roman" w:cs="Times New Roman"/>
          <w:sz w:val="24"/>
          <w:szCs w:val="24"/>
        </w:rPr>
      </w:pPr>
      <w:r w:rsidRPr="00B669D1">
        <w:rPr>
          <w:rFonts w:ascii="Times New Roman" w:hAnsi="Times New Roman" w:cs="Times New Roman"/>
          <w:color w:val="231F20"/>
          <w:spacing w:val="3"/>
          <w:sz w:val="24"/>
          <w:szCs w:val="24"/>
        </w:rPr>
        <w:lastRenderedPageBreak/>
        <w:t xml:space="preserve">30–0%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–</w:t>
      </w:r>
      <w:r w:rsidRPr="00B669D1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niedostateczny</w:t>
      </w:r>
    </w:p>
    <w:p w14:paraId="0D649723" w14:textId="77777777" w:rsidR="00BD3A08" w:rsidRPr="00B669D1" w:rsidRDefault="00BD3A08" w:rsidP="00BD3A08">
      <w:pPr>
        <w:pStyle w:val="Nagwek1"/>
        <w:keepNext w:val="0"/>
        <w:widowControl w:val="0"/>
        <w:numPr>
          <w:ilvl w:val="0"/>
          <w:numId w:val="123"/>
        </w:numPr>
        <w:tabs>
          <w:tab w:val="left" w:pos="338"/>
        </w:tabs>
        <w:autoSpaceDE w:val="0"/>
        <w:autoSpaceDN w:val="0"/>
        <w:jc w:val="both"/>
        <w:rPr>
          <w:sz w:val="24"/>
        </w:rPr>
      </w:pPr>
      <w:r w:rsidRPr="00B669D1">
        <w:rPr>
          <w:color w:val="231F20"/>
          <w:sz w:val="24"/>
        </w:rPr>
        <w:t>Odpowiedzi</w:t>
      </w:r>
      <w:r w:rsidRPr="00B669D1">
        <w:rPr>
          <w:color w:val="231F20"/>
          <w:spacing w:val="12"/>
          <w:sz w:val="24"/>
        </w:rPr>
        <w:t xml:space="preserve"> </w:t>
      </w:r>
      <w:r w:rsidRPr="00B669D1">
        <w:rPr>
          <w:color w:val="231F20"/>
          <w:sz w:val="24"/>
        </w:rPr>
        <w:t>ustne</w:t>
      </w:r>
    </w:p>
    <w:p w14:paraId="6706CB8A" w14:textId="77777777" w:rsidR="00BD3A08" w:rsidRPr="00B669D1" w:rsidRDefault="00BD3A08" w:rsidP="00BD3A08">
      <w:pPr>
        <w:pStyle w:val="Akapitzlist"/>
        <w:numPr>
          <w:ilvl w:val="1"/>
          <w:numId w:val="123"/>
        </w:numPr>
        <w:tabs>
          <w:tab w:val="left" w:pos="593"/>
        </w:tabs>
        <w:spacing w:before="0"/>
        <w:ind w:right="961" w:hanging="255"/>
        <w:rPr>
          <w:rFonts w:ascii="Times New Roman" w:hAnsi="Times New Roman" w:cs="Times New Roman"/>
          <w:sz w:val="24"/>
          <w:szCs w:val="24"/>
        </w:rPr>
      </w:pPr>
      <w:r w:rsidRPr="00B669D1">
        <w:rPr>
          <w:rFonts w:ascii="Times New Roman" w:hAnsi="Times New Roman" w:cs="Times New Roman"/>
          <w:color w:val="231F20"/>
          <w:sz w:val="24"/>
          <w:szCs w:val="24"/>
        </w:rPr>
        <w:t>Uczeń ma prawo być nieprzygotowany do odpowiedzi ustnej bez usprawiedliwienia raz w półroczu. Nieprzygotowanie</w:t>
      </w:r>
      <w:r w:rsidRPr="00B669D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zgłasza</w:t>
      </w:r>
      <w:r w:rsidRPr="00B669D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nauczycielowi</w:t>
      </w:r>
      <w:r w:rsidRPr="00B669D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przed</w:t>
      </w:r>
      <w:r w:rsidRPr="00B669D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lekcją</w:t>
      </w:r>
      <w:r w:rsidRPr="00B669D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lub</w:t>
      </w:r>
      <w:r w:rsidRPr="00B669D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na</w:t>
      </w:r>
      <w:r w:rsidRPr="00B669D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jej</w:t>
      </w:r>
      <w:r w:rsidRPr="00B669D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początku,</w:t>
      </w:r>
      <w:r w:rsidRPr="00B669D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zanim</w:t>
      </w:r>
      <w:r w:rsidRPr="00B669D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nauczyciel</w:t>
      </w:r>
      <w:r w:rsidRPr="00B669D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wywoła</w:t>
      </w:r>
      <w:r w:rsidRPr="00B669D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go</w:t>
      </w:r>
      <w:r w:rsidRPr="00B669D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do</w:t>
      </w:r>
      <w:r w:rsidRPr="00B669D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proofErr w:type="spellStart"/>
      <w:r w:rsidRPr="00B669D1">
        <w:rPr>
          <w:rFonts w:ascii="Times New Roman" w:hAnsi="Times New Roman" w:cs="Times New Roman"/>
          <w:color w:val="231F20"/>
          <w:sz w:val="24"/>
          <w:szCs w:val="24"/>
        </w:rPr>
        <w:t>dpowiedzi</w:t>
      </w:r>
      <w:proofErr w:type="spellEnd"/>
      <w:r w:rsidRPr="00B669D1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14:paraId="0ABB6552" w14:textId="77777777" w:rsidR="00BD3A08" w:rsidRPr="00B669D1" w:rsidRDefault="00BD3A08" w:rsidP="00BD3A08">
      <w:pPr>
        <w:pStyle w:val="Nagwek1"/>
        <w:keepNext w:val="0"/>
        <w:widowControl w:val="0"/>
        <w:numPr>
          <w:ilvl w:val="0"/>
          <w:numId w:val="123"/>
        </w:numPr>
        <w:tabs>
          <w:tab w:val="left" w:pos="338"/>
        </w:tabs>
        <w:autoSpaceDE w:val="0"/>
        <w:autoSpaceDN w:val="0"/>
        <w:jc w:val="both"/>
        <w:rPr>
          <w:sz w:val="24"/>
        </w:rPr>
      </w:pPr>
      <w:r w:rsidRPr="00B669D1">
        <w:rPr>
          <w:color w:val="231F20"/>
          <w:sz w:val="24"/>
        </w:rPr>
        <w:t>Prace domowe</w:t>
      </w:r>
    </w:p>
    <w:p w14:paraId="522ABBC0" w14:textId="77777777" w:rsidR="00BD3A08" w:rsidRPr="00B669D1" w:rsidRDefault="00BD3A08" w:rsidP="00BD3A08">
      <w:pPr>
        <w:pStyle w:val="Akapitzlist"/>
        <w:numPr>
          <w:ilvl w:val="1"/>
          <w:numId w:val="123"/>
        </w:numPr>
        <w:tabs>
          <w:tab w:val="left" w:pos="593"/>
        </w:tabs>
        <w:spacing w:before="0"/>
        <w:ind w:hanging="255"/>
        <w:rPr>
          <w:rFonts w:ascii="Times New Roman" w:hAnsi="Times New Roman" w:cs="Times New Roman"/>
          <w:sz w:val="24"/>
          <w:szCs w:val="24"/>
        </w:rPr>
      </w:pPr>
      <w:r w:rsidRPr="00B669D1">
        <w:rPr>
          <w:rFonts w:ascii="Times New Roman" w:hAnsi="Times New Roman" w:cs="Times New Roman"/>
          <w:color w:val="231F20"/>
          <w:sz w:val="24"/>
          <w:szCs w:val="24"/>
        </w:rPr>
        <w:t>Uczeń ma prawo nie wykonać w półroczu jednej pracy, ale musi ją uzupełnić na następną</w:t>
      </w:r>
      <w:r w:rsidRPr="00B669D1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lekcję.</w:t>
      </w:r>
    </w:p>
    <w:p w14:paraId="4C71A119" w14:textId="77777777" w:rsidR="00BD3A08" w:rsidRPr="00B669D1" w:rsidRDefault="00BD3A08" w:rsidP="00BD3A08">
      <w:pPr>
        <w:pStyle w:val="Akapitzlist"/>
        <w:numPr>
          <w:ilvl w:val="1"/>
          <w:numId w:val="123"/>
        </w:numPr>
        <w:tabs>
          <w:tab w:val="left" w:pos="593"/>
        </w:tabs>
        <w:spacing w:before="0"/>
        <w:ind w:hanging="255"/>
        <w:rPr>
          <w:rFonts w:ascii="Times New Roman" w:hAnsi="Times New Roman" w:cs="Times New Roman"/>
          <w:sz w:val="24"/>
          <w:szCs w:val="24"/>
        </w:rPr>
      </w:pPr>
      <w:r w:rsidRPr="00B669D1">
        <w:rPr>
          <w:rFonts w:ascii="Times New Roman" w:hAnsi="Times New Roman" w:cs="Times New Roman"/>
          <w:color w:val="231F20"/>
          <w:sz w:val="24"/>
          <w:szCs w:val="24"/>
        </w:rPr>
        <w:t>Zadania</w:t>
      </w:r>
      <w:r w:rsidRPr="00B669D1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związane</w:t>
      </w:r>
      <w:r w:rsidRPr="00B669D1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z</w:t>
      </w:r>
      <w:r w:rsidRPr="00B669D1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realizacją</w:t>
      </w:r>
      <w:r w:rsidRPr="00B669D1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projektu</w:t>
      </w:r>
      <w:r w:rsidRPr="00B669D1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edukacyjnego</w:t>
      </w:r>
      <w:r w:rsidRPr="00B669D1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reguluje</w:t>
      </w:r>
      <w:r w:rsidRPr="00B669D1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rozporządzenie</w:t>
      </w:r>
      <w:r w:rsidRPr="00B669D1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o</w:t>
      </w:r>
      <w:r w:rsidRPr="00B669D1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ocenianiu.</w:t>
      </w:r>
    </w:p>
    <w:p w14:paraId="3E3E0896" w14:textId="77777777" w:rsidR="00BD3A08" w:rsidRPr="00B669D1" w:rsidRDefault="00BD3A08" w:rsidP="00BD3A08">
      <w:pPr>
        <w:pStyle w:val="Nagwek1"/>
        <w:keepNext w:val="0"/>
        <w:widowControl w:val="0"/>
        <w:numPr>
          <w:ilvl w:val="0"/>
          <w:numId w:val="123"/>
        </w:numPr>
        <w:tabs>
          <w:tab w:val="left" w:pos="338"/>
        </w:tabs>
        <w:autoSpaceDE w:val="0"/>
        <w:autoSpaceDN w:val="0"/>
        <w:jc w:val="both"/>
        <w:rPr>
          <w:sz w:val="24"/>
        </w:rPr>
      </w:pPr>
      <w:r w:rsidRPr="00B669D1">
        <w:rPr>
          <w:color w:val="231F20"/>
          <w:sz w:val="24"/>
        </w:rPr>
        <w:t>Praca na</w:t>
      </w:r>
      <w:r w:rsidRPr="00B669D1">
        <w:rPr>
          <w:color w:val="231F20"/>
          <w:spacing w:val="3"/>
          <w:sz w:val="24"/>
        </w:rPr>
        <w:t xml:space="preserve"> </w:t>
      </w:r>
      <w:r w:rsidRPr="00B669D1">
        <w:rPr>
          <w:color w:val="231F20"/>
          <w:sz w:val="24"/>
        </w:rPr>
        <w:t>lekcji</w:t>
      </w:r>
    </w:p>
    <w:p w14:paraId="6CDC276C" w14:textId="77777777" w:rsidR="00BD3A08" w:rsidRPr="00B669D1" w:rsidRDefault="00BD3A08" w:rsidP="00BD3A08">
      <w:pPr>
        <w:pStyle w:val="Tekstpodstawowy"/>
        <w:ind w:left="337"/>
        <w:rPr>
          <w:rFonts w:ascii="Times New Roman" w:hAnsi="Times New Roman" w:cs="Times New Roman"/>
          <w:sz w:val="24"/>
          <w:szCs w:val="24"/>
        </w:rPr>
      </w:pPr>
      <w:r w:rsidRPr="00B669D1">
        <w:rPr>
          <w:rFonts w:ascii="Times New Roman" w:hAnsi="Times New Roman" w:cs="Times New Roman"/>
          <w:color w:val="231F20"/>
          <w:sz w:val="24"/>
          <w:szCs w:val="24"/>
        </w:rPr>
        <w:t>Uczeń może otrzymać ocenę celującą, jeżeli:</w:t>
      </w:r>
    </w:p>
    <w:p w14:paraId="54E15EA2" w14:textId="77777777" w:rsidR="00BD3A08" w:rsidRPr="00B669D1" w:rsidRDefault="00BD3A08" w:rsidP="00BD3A08">
      <w:pPr>
        <w:pStyle w:val="Akapitzlist"/>
        <w:numPr>
          <w:ilvl w:val="1"/>
          <w:numId w:val="123"/>
        </w:numPr>
        <w:tabs>
          <w:tab w:val="left" w:pos="593"/>
        </w:tabs>
        <w:spacing w:before="0"/>
        <w:ind w:hanging="255"/>
        <w:rPr>
          <w:rFonts w:ascii="Times New Roman" w:hAnsi="Times New Roman" w:cs="Times New Roman"/>
          <w:sz w:val="24"/>
          <w:szCs w:val="24"/>
        </w:rPr>
      </w:pPr>
      <w:r w:rsidRPr="00B669D1">
        <w:rPr>
          <w:rFonts w:ascii="Times New Roman" w:hAnsi="Times New Roman" w:cs="Times New Roman"/>
          <w:color w:val="231F20"/>
          <w:sz w:val="24"/>
          <w:szCs w:val="24"/>
        </w:rPr>
        <w:t>samodzielnie zaprojektuje i wykona doświadczenie na lekcji lub omówi doświadczenie wykonane w</w:t>
      </w:r>
      <w:r w:rsidRPr="00B669D1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domu,</w:t>
      </w:r>
    </w:p>
    <w:p w14:paraId="64F84531" w14:textId="77777777" w:rsidR="00BD3A08" w:rsidRPr="00B669D1" w:rsidRDefault="00BD3A08" w:rsidP="00BD3A08">
      <w:pPr>
        <w:pStyle w:val="Akapitzlist"/>
        <w:numPr>
          <w:ilvl w:val="1"/>
          <w:numId w:val="123"/>
        </w:numPr>
        <w:tabs>
          <w:tab w:val="left" w:pos="593"/>
        </w:tabs>
        <w:spacing w:before="0"/>
        <w:ind w:hanging="255"/>
        <w:rPr>
          <w:rFonts w:ascii="Times New Roman" w:hAnsi="Times New Roman" w:cs="Times New Roman"/>
          <w:sz w:val="24"/>
          <w:szCs w:val="24"/>
        </w:rPr>
      </w:pPr>
      <w:r w:rsidRPr="00B669D1">
        <w:rPr>
          <w:rFonts w:ascii="Times New Roman" w:hAnsi="Times New Roman" w:cs="Times New Roman"/>
          <w:color w:val="231F20"/>
          <w:sz w:val="24"/>
          <w:szCs w:val="24"/>
        </w:rPr>
        <w:t xml:space="preserve">aktywnie uczestniczy w lekcji z zadawaniem </w:t>
      </w:r>
      <w:r w:rsidRPr="00B669D1">
        <w:rPr>
          <w:rFonts w:ascii="Times New Roman" w:hAnsi="Times New Roman" w:cs="Times New Roman"/>
          <w:color w:val="231F20"/>
          <w:spacing w:val="1"/>
          <w:sz w:val="24"/>
          <w:szCs w:val="24"/>
        </w:rPr>
        <w:t>pytań</w:t>
      </w:r>
      <w:r w:rsidRPr="00B669D1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aktywnych,</w:t>
      </w:r>
    </w:p>
    <w:p w14:paraId="23834890" w14:textId="77777777" w:rsidR="00BD3A08" w:rsidRPr="00B669D1" w:rsidRDefault="00BD3A08" w:rsidP="00BD3A08">
      <w:pPr>
        <w:pStyle w:val="Akapitzlist"/>
        <w:numPr>
          <w:ilvl w:val="1"/>
          <w:numId w:val="123"/>
        </w:numPr>
        <w:tabs>
          <w:tab w:val="left" w:pos="593"/>
        </w:tabs>
        <w:spacing w:before="0"/>
        <w:ind w:hanging="255"/>
        <w:rPr>
          <w:rFonts w:ascii="Times New Roman" w:hAnsi="Times New Roman" w:cs="Times New Roman"/>
          <w:sz w:val="24"/>
          <w:szCs w:val="24"/>
        </w:rPr>
      </w:pPr>
      <w:r w:rsidRPr="00B669D1">
        <w:rPr>
          <w:rFonts w:ascii="Times New Roman" w:hAnsi="Times New Roman" w:cs="Times New Roman"/>
          <w:color w:val="231F20"/>
          <w:sz w:val="24"/>
          <w:szCs w:val="24"/>
        </w:rPr>
        <w:t>przygotuje materiały do lekcji</w:t>
      </w:r>
      <w:r w:rsidRPr="00B669D1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odwróconej.</w:t>
      </w:r>
    </w:p>
    <w:p w14:paraId="7E837508" w14:textId="77777777" w:rsidR="00BD3A08" w:rsidRPr="00B669D1" w:rsidRDefault="00BD3A08" w:rsidP="00BD3A08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142DA101" w14:textId="77777777" w:rsidR="00BD3A08" w:rsidRPr="00B669D1" w:rsidRDefault="00BD3A08" w:rsidP="00BD3A08">
      <w:pPr>
        <w:pStyle w:val="Nagwek1"/>
        <w:ind w:left="110"/>
        <w:jc w:val="both"/>
        <w:rPr>
          <w:sz w:val="24"/>
        </w:rPr>
      </w:pPr>
      <w:r w:rsidRPr="00B669D1">
        <w:rPr>
          <w:color w:val="231F20"/>
          <w:sz w:val="24"/>
        </w:rPr>
        <w:t>Sprawdzenie i ocenianie sumujące postępy ucznia</w:t>
      </w:r>
    </w:p>
    <w:p w14:paraId="358668D3" w14:textId="77777777" w:rsidR="00BD3A08" w:rsidRPr="00B669D1" w:rsidRDefault="00BD3A08" w:rsidP="00BD3A08">
      <w:pPr>
        <w:pStyle w:val="Tekstpodstawowy"/>
        <w:ind w:left="110" w:right="1335"/>
        <w:rPr>
          <w:rFonts w:ascii="Times New Roman" w:hAnsi="Times New Roman" w:cs="Times New Roman"/>
          <w:sz w:val="24"/>
          <w:szCs w:val="24"/>
        </w:rPr>
      </w:pPr>
      <w:r w:rsidRPr="00B669D1">
        <w:rPr>
          <w:rFonts w:ascii="Times New Roman" w:hAnsi="Times New Roman" w:cs="Times New Roman"/>
          <w:color w:val="231F20"/>
          <w:sz w:val="24"/>
          <w:szCs w:val="24"/>
        </w:rPr>
        <w:t xml:space="preserve">Podsumowaniem edukacyjnych osiągnięć ucznia w danym roku szkolnym są </w:t>
      </w:r>
      <w:r w:rsidRPr="00B669D1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ocena śródroczna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 xml:space="preserve">i </w:t>
      </w:r>
      <w:r w:rsidRPr="00B669D1">
        <w:rPr>
          <w:rFonts w:ascii="Times New Roman" w:hAnsi="Times New Roman" w:cs="Times New Roman"/>
          <w:b/>
          <w:color w:val="231F20"/>
          <w:sz w:val="24"/>
          <w:szCs w:val="24"/>
        </w:rPr>
        <w:t>ocena roczna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. Wystawia je nauczyciel po uwzględnieniu wszystkich form aktywności ucznia.</w:t>
      </w:r>
    </w:p>
    <w:p w14:paraId="007028BE" w14:textId="77777777" w:rsidR="00BD3A08" w:rsidRPr="00B669D1" w:rsidRDefault="00BD3A08" w:rsidP="00BD3A08">
      <w:pPr>
        <w:ind w:left="720"/>
        <w:jc w:val="right"/>
      </w:pPr>
    </w:p>
    <w:p w14:paraId="69D7BC70" w14:textId="77777777" w:rsidR="00BD3A08" w:rsidRDefault="00BD3A08" w:rsidP="00BD3A08">
      <w:pPr>
        <w:jc w:val="right"/>
      </w:pPr>
      <w:r w:rsidRPr="00B669D1">
        <w:t xml:space="preserve">Opracowała: </w:t>
      </w:r>
      <w:r w:rsidRPr="000B763E">
        <w:rPr>
          <w:i/>
        </w:rPr>
        <w:t>Stanisława Gruszka</w:t>
      </w:r>
    </w:p>
    <w:p w14:paraId="5DD65055" w14:textId="77777777" w:rsidR="001750A4" w:rsidRDefault="001750A4"/>
    <w:sectPr w:rsidR="001750A4" w:rsidSect="00CB7F91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SchbookEU">
    <w:altName w:val="Times New Roman"/>
    <w:charset w:val="00"/>
    <w:family w:val="roman"/>
    <w:pitch w:val="variable"/>
  </w:font>
  <w:font w:name="CentSchbookEU-Normal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532FFE"/>
    <w:multiLevelType w:val="hybridMultilevel"/>
    <w:tmpl w:val="CD28341A"/>
    <w:lvl w:ilvl="0" w:tplc="3A08A85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496D32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18ED8D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A00C54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C4A595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846826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CE207A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568B15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57250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 w15:restartNumberingAfterBreak="0">
    <w:nsid w:val="05B64700"/>
    <w:multiLevelType w:val="hybridMultilevel"/>
    <w:tmpl w:val="3298369A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 w15:restartNumberingAfterBreak="0">
    <w:nsid w:val="0E0E6D3B"/>
    <w:multiLevelType w:val="hybridMultilevel"/>
    <w:tmpl w:val="796A683C"/>
    <w:lvl w:ilvl="0" w:tplc="26AABF7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67B4F7C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4C207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C8C4F9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8116CF2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E4490A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A568FD7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86923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E904F96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" w15:restartNumberingAfterBreak="0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9" w15:restartNumberingAfterBreak="0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 w15:restartNumberingAfterBreak="0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 w15:restartNumberingAfterBreak="0">
    <w:nsid w:val="14774693"/>
    <w:multiLevelType w:val="hybridMultilevel"/>
    <w:tmpl w:val="6CE05564"/>
    <w:lvl w:ilvl="0" w:tplc="521443D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0942FB4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8580F2A4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13CCC254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8ABCD67A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8466BB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6D304BAE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A504147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98B24CB4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6" w15:restartNumberingAfterBreak="0">
    <w:nsid w:val="15A51F30"/>
    <w:multiLevelType w:val="hybridMultilevel"/>
    <w:tmpl w:val="5A1095CC"/>
    <w:lvl w:ilvl="0" w:tplc="2FA66E1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77A3C4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838B31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9F449A9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4F18BD1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1856EE2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A8429F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51E123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FA0C60C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 w15:restartNumberingAfterBreak="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1649119A"/>
    <w:multiLevelType w:val="hybridMultilevel"/>
    <w:tmpl w:val="FC7CB156"/>
    <w:lvl w:ilvl="0" w:tplc="BF2EDBC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0DC148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9D6A92C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7C267D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70EF70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A0C3B3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9DAEC3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2CE015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BC46C8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9" w15:restartNumberingAfterBreak="0">
    <w:nsid w:val="196F766F"/>
    <w:multiLevelType w:val="hybridMultilevel"/>
    <w:tmpl w:val="856E40D4"/>
    <w:lvl w:ilvl="0" w:tplc="5F8ACCD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F82152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4F68CF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BBC92E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462A0A0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1182EA9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DA709AA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ABC43A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7F6C24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0" w15:restartNumberingAfterBreak="0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1B4139A8"/>
    <w:multiLevelType w:val="hybridMultilevel"/>
    <w:tmpl w:val="20A481AE"/>
    <w:lvl w:ilvl="0" w:tplc="59CAF2C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C66097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81565CB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B5A4A9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8C90E4A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176091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A208B2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75A8CF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97E6C5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2" w15:restartNumberingAfterBreak="0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 w15:restartNumberingAfterBreak="0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 w15:restartNumberingAfterBreak="0">
    <w:nsid w:val="1D267E7B"/>
    <w:multiLevelType w:val="hybridMultilevel"/>
    <w:tmpl w:val="181A1A58"/>
    <w:lvl w:ilvl="0" w:tplc="F8CEBF3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4C363AA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32C3D3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7DCE5D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6A8E4C6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672967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8A44D9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F89294C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FBAED61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5" w15:restartNumberingAfterBreak="0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209F3DF1"/>
    <w:multiLevelType w:val="hybridMultilevel"/>
    <w:tmpl w:val="F62EE8A0"/>
    <w:lvl w:ilvl="0" w:tplc="D67003A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3385F9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D85FC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B014C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4358E3D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916F49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428C47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95A79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E580ED3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8" w15:restartNumberingAfterBreak="0">
    <w:nsid w:val="222E6C13"/>
    <w:multiLevelType w:val="hybridMultilevel"/>
    <w:tmpl w:val="C940178C"/>
    <w:lvl w:ilvl="0" w:tplc="6848F390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287E1CB6"/>
    <w:multiLevelType w:val="hybridMultilevel"/>
    <w:tmpl w:val="53A69C50"/>
    <w:lvl w:ilvl="0" w:tplc="31BA083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81EE4F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DE0657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AD984D2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79982ED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F40474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9B8EE3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BF8CECF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A2A2BC84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 w15:restartNumberingAfterBreak="0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9" w15:restartNumberingAfterBreak="0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0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2D0020ED"/>
    <w:multiLevelType w:val="hybridMultilevel"/>
    <w:tmpl w:val="9B581310"/>
    <w:lvl w:ilvl="0" w:tplc="9F84FC1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A90846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E40ED2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26F71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F236C8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C6E158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969BA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3226D7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24CDF34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3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 w15:restartNumberingAfterBreak="0">
    <w:nsid w:val="2F5E62AA"/>
    <w:multiLevelType w:val="hybridMultilevel"/>
    <w:tmpl w:val="E05EF010"/>
    <w:lvl w:ilvl="0" w:tplc="4EB03B34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C6BD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6D4A142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132D39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BBA696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22EF53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0E26AC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F44CC0C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3C4B71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5" w15:restartNumberingAfterBreak="0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331D0EFB"/>
    <w:multiLevelType w:val="hybridMultilevel"/>
    <w:tmpl w:val="ACA25ECC"/>
    <w:lvl w:ilvl="0" w:tplc="56BCC1E2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AF42062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52D34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47CE21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4247A3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7DCB28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9C65D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12CEC5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E883F5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 w15:restartNumberingAfterBreak="0">
    <w:nsid w:val="33947CAE"/>
    <w:multiLevelType w:val="hybridMultilevel"/>
    <w:tmpl w:val="D826BB3A"/>
    <w:lvl w:ilvl="0" w:tplc="56046040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8B42266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29B45336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A9AA753E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186559E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1C4C132E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45B0CCBC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D1C7CA6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6624ED06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50" w15:restartNumberingAfterBreak="0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371262CA"/>
    <w:multiLevelType w:val="hybridMultilevel"/>
    <w:tmpl w:val="5ECA0964"/>
    <w:lvl w:ilvl="0" w:tplc="AF80304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96A689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619030E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A70CC4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FE3F2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85010F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AAA31F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88BA3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D00F424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3" w15:restartNumberingAfterBreak="0">
    <w:nsid w:val="37B43E63"/>
    <w:multiLevelType w:val="hybridMultilevel"/>
    <w:tmpl w:val="361C1ECA"/>
    <w:lvl w:ilvl="0" w:tplc="8A08BD0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732C9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D7C819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D84802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3987FF4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223E18F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B506B3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5C61C2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DEE149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4" w15:restartNumberingAfterBreak="0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39000292"/>
    <w:multiLevelType w:val="hybridMultilevel"/>
    <w:tmpl w:val="A3DA6042"/>
    <w:lvl w:ilvl="0" w:tplc="24620B98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4EC26D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3976E99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FC218D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4440C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5528482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42ABE7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8F892D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70C7F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6" w15:restartNumberingAfterBreak="0">
    <w:nsid w:val="39912CA8"/>
    <w:multiLevelType w:val="hybridMultilevel"/>
    <w:tmpl w:val="C6400F6C"/>
    <w:lvl w:ilvl="0" w:tplc="EA80D182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EC7ABD9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566F31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FAAE30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68AFFB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2B61E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A8C8910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444716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F46A8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3AFB6ED6"/>
    <w:multiLevelType w:val="hybridMultilevel"/>
    <w:tmpl w:val="B486083E"/>
    <w:lvl w:ilvl="0" w:tplc="79484AD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C16742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6608072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7D20C8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33022BE4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6245A1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FAED10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B02279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808D2D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9" w15:restartNumberingAfterBreak="0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60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62" w15:restartNumberingAfterBreak="0">
    <w:nsid w:val="3FDE5AE5"/>
    <w:multiLevelType w:val="hybridMultilevel"/>
    <w:tmpl w:val="8C4A8912"/>
    <w:lvl w:ilvl="0" w:tplc="102821C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4DD2FF8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33E673D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61C7F3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3098A0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70AFA5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ADD8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F5D21A1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6182D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42E479B5"/>
    <w:multiLevelType w:val="hybridMultilevel"/>
    <w:tmpl w:val="CCB859D6"/>
    <w:lvl w:ilvl="0" w:tplc="B854FD08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438DF3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125A0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98EA3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34ECB1D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252473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742AE0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6507C6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FD8C861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 w15:restartNumberingAfterBreak="0">
    <w:nsid w:val="4385060B"/>
    <w:multiLevelType w:val="hybridMultilevel"/>
    <w:tmpl w:val="F2926EA4"/>
    <w:lvl w:ilvl="0" w:tplc="E17E4BF2">
      <w:start w:val="1"/>
      <w:numFmt w:val="decimal"/>
      <w:lvlText w:val="%1."/>
      <w:lvlJc w:val="left"/>
      <w:pPr>
        <w:ind w:left="337" w:hanging="227"/>
        <w:jc w:val="left"/>
      </w:pPr>
      <w:rPr>
        <w:rFonts w:ascii="CentSchbookEU" w:eastAsia="CentSchbookEU" w:hAnsi="CentSchbookEU" w:cs="CentSchbookEU" w:hint="default"/>
        <w:b/>
        <w:bCs/>
        <w:color w:val="231F20"/>
        <w:spacing w:val="-2"/>
        <w:w w:val="100"/>
        <w:sz w:val="18"/>
        <w:szCs w:val="18"/>
      </w:rPr>
    </w:lvl>
    <w:lvl w:ilvl="1" w:tplc="E53E05E2">
      <w:numFmt w:val="bullet"/>
      <w:lvlText w:val="•"/>
      <w:lvlJc w:val="left"/>
      <w:pPr>
        <w:ind w:left="592" w:hanging="256"/>
      </w:pPr>
      <w:rPr>
        <w:rFonts w:ascii="CentSchbookEU-Normal" w:eastAsia="CentSchbookEU-Normal" w:hAnsi="CentSchbookEU-Normal" w:cs="CentSchbookEU-Normal" w:hint="default"/>
        <w:color w:val="231F20"/>
        <w:spacing w:val="-2"/>
        <w:w w:val="100"/>
        <w:sz w:val="18"/>
        <w:szCs w:val="18"/>
      </w:rPr>
    </w:lvl>
    <w:lvl w:ilvl="2" w:tplc="00AAC3E4">
      <w:numFmt w:val="bullet"/>
      <w:lvlText w:val="•"/>
      <w:lvlJc w:val="left"/>
      <w:pPr>
        <w:ind w:left="1742" w:hanging="256"/>
      </w:pPr>
      <w:rPr>
        <w:rFonts w:hint="default"/>
      </w:rPr>
    </w:lvl>
    <w:lvl w:ilvl="3" w:tplc="9ACA9F7C">
      <w:numFmt w:val="bullet"/>
      <w:lvlText w:val="•"/>
      <w:lvlJc w:val="left"/>
      <w:pPr>
        <w:ind w:left="2884" w:hanging="256"/>
      </w:pPr>
      <w:rPr>
        <w:rFonts w:hint="default"/>
      </w:rPr>
    </w:lvl>
    <w:lvl w:ilvl="4" w:tplc="D390D59E">
      <w:numFmt w:val="bullet"/>
      <w:lvlText w:val="•"/>
      <w:lvlJc w:val="left"/>
      <w:pPr>
        <w:ind w:left="4027" w:hanging="256"/>
      </w:pPr>
      <w:rPr>
        <w:rFonts w:hint="default"/>
      </w:rPr>
    </w:lvl>
    <w:lvl w:ilvl="5" w:tplc="C254BCDA">
      <w:numFmt w:val="bullet"/>
      <w:lvlText w:val="•"/>
      <w:lvlJc w:val="left"/>
      <w:pPr>
        <w:ind w:left="5169" w:hanging="256"/>
      </w:pPr>
      <w:rPr>
        <w:rFonts w:hint="default"/>
      </w:rPr>
    </w:lvl>
    <w:lvl w:ilvl="6" w:tplc="A5F4EC52">
      <w:numFmt w:val="bullet"/>
      <w:lvlText w:val="•"/>
      <w:lvlJc w:val="left"/>
      <w:pPr>
        <w:ind w:left="6312" w:hanging="256"/>
      </w:pPr>
      <w:rPr>
        <w:rFonts w:hint="default"/>
      </w:rPr>
    </w:lvl>
    <w:lvl w:ilvl="7" w:tplc="C4B27D52">
      <w:numFmt w:val="bullet"/>
      <w:lvlText w:val="•"/>
      <w:lvlJc w:val="left"/>
      <w:pPr>
        <w:ind w:left="7454" w:hanging="256"/>
      </w:pPr>
      <w:rPr>
        <w:rFonts w:hint="default"/>
      </w:rPr>
    </w:lvl>
    <w:lvl w:ilvl="8" w:tplc="247C0F9C">
      <w:numFmt w:val="bullet"/>
      <w:lvlText w:val="•"/>
      <w:lvlJc w:val="left"/>
      <w:pPr>
        <w:ind w:left="8597" w:hanging="256"/>
      </w:pPr>
      <w:rPr>
        <w:rFonts w:hint="default"/>
      </w:rPr>
    </w:lvl>
  </w:abstractNum>
  <w:abstractNum w:abstractNumId="68" w15:restartNumberingAfterBreak="0">
    <w:nsid w:val="44A3535E"/>
    <w:multiLevelType w:val="hybridMultilevel"/>
    <w:tmpl w:val="23F6023C"/>
    <w:lvl w:ilvl="0" w:tplc="05BA2D6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9FE754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DA966B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150600F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5944126C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2BB06062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1CE28E3A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F32EF210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FA9CCF3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69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4C64692E"/>
    <w:multiLevelType w:val="hybridMultilevel"/>
    <w:tmpl w:val="B9B60DB6"/>
    <w:lvl w:ilvl="0" w:tplc="3E00D77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AFCA4A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348AD9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7B224A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80BAF414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537C26F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F966CA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EF89B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67078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3" w15:restartNumberingAfterBreak="0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4" w15:restartNumberingAfterBreak="0">
    <w:nsid w:val="4FF36491"/>
    <w:multiLevelType w:val="hybridMultilevel"/>
    <w:tmpl w:val="B400108C"/>
    <w:lvl w:ilvl="0" w:tplc="3872BA80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65FE2F4A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24E76F6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4AA049C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47C81E9A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67B885C2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092E97C2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8DEAE912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F58A4750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5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6" w15:restartNumberingAfterBreak="0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55A9059A"/>
    <w:multiLevelType w:val="hybridMultilevel"/>
    <w:tmpl w:val="32E85F54"/>
    <w:lvl w:ilvl="0" w:tplc="A4061644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E3E8C9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EBEA9F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78490F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D4CA0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546E925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570270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1B6CAE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980A95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 w15:restartNumberingAfterBreak="0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5A250142"/>
    <w:multiLevelType w:val="hybridMultilevel"/>
    <w:tmpl w:val="0372A9D6"/>
    <w:lvl w:ilvl="0" w:tplc="0EF04A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4656AE2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5DCE1F2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93F821E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1EC50F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6A427C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99E00C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12F0CAF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074B1C6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2" w15:restartNumberingAfterBreak="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 w15:restartNumberingAfterBreak="0">
    <w:nsid w:val="5BF169EA"/>
    <w:multiLevelType w:val="hybridMultilevel"/>
    <w:tmpl w:val="0B762532"/>
    <w:lvl w:ilvl="0" w:tplc="3496B5D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0E077C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8082679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806254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A284E4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67C8C9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E24CB9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172098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B745E0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6" w15:restartNumberingAfterBreak="0">
    <w:nsid w:val="5C206F60"/>
    <w:multiLevelType w:val="hybridMultilevel"/>
    <w:tmpl w:val="13E21AAA"/>
    <w:lvl w:ilvl="0" w:tplc="2D8E1180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942F3F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79ED1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9A92A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388041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D183B6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7A04D0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1C62587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F7261A8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7" w15:restartNumberingAfterBreak="0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5E147367"/>
    <w:multiLevelType w:val="hybridMultilevel"/>
    <w:tmpl w:val="27A40C88"/>
    <w:lvl w:ilvl="0" w:tplc="0274909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E736BD9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A342F6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D56419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67C4509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24F073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0EACDD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09C88C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18ABD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9" w15:restartNumberingAfterBreak="0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5E970D27"/>
    <w:multiLevelType w:val="hybridMultilevel"/>
    <w:tmpl w:val="8C10CA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649E3ED6"/>
    <w:multiLevelType w:val="hybridMultilevel"/>
    <w:tmpl w:val="972297A6"/>
    <w:lvl w:ilvl="0" w:tplc="6848F390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7020FD3"/>
    <w:multiLevelType w:val="hybridMultilevel"/>
    <w:tmpl w:val="935E1938"/>
    <w:lvl w:ilvl="0" w:tplc="BBB233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B4B6BE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86E6B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E2CE96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BBE4A0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BBAFDE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AE254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2F6CF5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276BCA6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7" w15:restartNumberingAfterBreak="0">
    <w:nsid w:val="67B964AC"/>
    <w:multiLevelType w:val="hybridMultilevel"/>
    <w:tmpl w:val="ED80F800"/>
    <w:lvl w:ilvl="0" w:tplc="C09A5FD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46AECE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9CD56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D9E247B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6D7E076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4F65A1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A505BB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4F85E9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DF0017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8" w15:restartNumberingAfterBreak="0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6B6551FA"/>
    <w:multiLevelType w:val="hybridMultilevel"/>
    <w:tmpl w:val="30F6DB0E"/>
    <w:lvl w:ilvl="0" w:tplc="6848F39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BB543D4"/>
    <w:multiLevelType w:val="hybridMultilevel"/>
    <w:tmpl w:val="B4CC96EE"/>
    <w:lvl w:ilvl="0" w:tplc="B1C2D0A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ABFC807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55C655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A4666E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6D6659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1B4A6DB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A9302E2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310152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35A182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1" w15:restartNumberingAfterBreak="0">
    <w:nsid w:val="6BF97FAF"/>
    <w:multiLevelType w:val="hybridMultilevel"/>
    <w:tmpl w:val="61D23CD4"/>
    <w:lvl w:ilvl="0" w:tplc="F20EC8C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1F2E7B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8629A3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2A242E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C9CFC4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2324993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856DE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564865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9CC2F0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2" w15:restartNumberingAfterBreak="0">
    <w:nsid w:val="6C042750"/>
    <w:multiLevelType w:val="hybridMultilevel"/>
    <w:tmpl w:val="A336F962"/>
    <w:lvl w:ilvl="0" w:tplc="AAECD40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D20AA6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ED5A41D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B2CBEB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4565E0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636FDB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E120D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80F48D5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D4951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6CC92C1D"/>
    <w:multiLevelType w:val="hybridMultilevel"/>
    <w:tmpl w:val="006C9C90"/>
    <w:lvl w:ilvl="0" w:tplc="C5C46AB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9D6EC4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EF50662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ED0B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F5E86FE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9B89B6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6D28A8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BDDA0EE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802AE76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5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6E155B9D"/>
    <w:multiLevelType w:val="hybridMultilevel"/>
    <w:tmpl w:val="CA6AEC54"/>
    <w:lvl w:ilvl="0" w:tplc="DCEE5312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E026FF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42EA4E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90CC6F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E785F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1D8AE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5E8D9E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050A02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EF0256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8" w15:restartNumberingAfterBreak="0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 w15:restartNumberingAfterBreak="0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 w15:restartNumberingAfterBreak="0">
    <w:nsid w:val="70D90F55"/>
    <w:multiLevelType w:val="hybridMultilevel"/>
    <w:tmpl w:val="A536ABBC"/>
    <w:lvl w:ilvl="0" w:tplc="6848F39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 w15:restartNumberingAfterBreak="0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3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 w15:restartNumberingAfterBreak="0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 w15:restartNumberingAfterBreak="0">
    <w:nsid w:val="7517522D"/>
    <w:multiLevelType w:val="hybridMultilevel"/>
    <w:tmpl w:val="A7F25F56"/>
    <w:lvl w:ilvl="0" w:tplc="ECD2D3A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1944E7E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290DD2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B7281B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43E49E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A3D491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C44DD6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D890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CA6BBF4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17" w15:restartNumberingAfterBreak="0">
    <w:nsid w:val="77025572"/>
    <w:multiLevelType w:val="hybridMultilevel"/>
    <w:tmpl w:val="7FF42416"/>
    <w:lvl w:ilvl="0" w:tplc="D9260958">
      <w:numFmt w:val="bullet"/>
      <w:lvlText w:val="−"/>
      <w:lvlJc w:val="left"/>
      <w:pPr>
        <w:ind w:left="563" w:hanging="227"/>
      </w:pPr>
      <w:rPr>
        <w:rFonts w:ascii="CentSchbookEU-Normal" w:eastAsia="CentSchbookEU-Normal" w:hAnsi="CentSchbookEU-Normal" w:cs="CentSchbookEU-Normal" w:hint="default"/>
        <w:color w:val="231F20"/>
        <w:spacing w:val="-22"/>
        <w:w w:val="100"/>
        <w:sz w:val="18"/>
        <w:szCs w:val="18"/>
      </w:rPr>
    </w:lvl>
    <w:lvl w:ilvl="1" w:tplc="CBB690C8">
      <w:numFmt w:val="bullet"/>
      <w:lvlText w:val="•"/>
      <w:lvlJc w:val="left"/>
      <w:pPr>
        <w:ind w:left="1592" w:hanging="227"/>
      </w:pPr>
      <w:rPr>
        <w:rFonts w:hint="default"/>
      </w:rPr>
    </w:lvl>
    <w:lvl w:ilvl="2" w:tplc="C9E84800">
      <w:numFmt w:val="bullet"/>
      <w:lvlText w:val="•"/>
      <w:lvlJc w:val="left"/>
      <w:pPr>
        <w:ind w:left="2624" w:hanging="227"/>
      </w:pPr>
      <w:rPr>
        <w:rFonts w:hint="default"/>
      </w:rPr>
    </w:lvl>
    <w:lvl w:ilvl="3" w:tplc="A1A23A90">
      <w:numFmt w:val="bullet"/>
      <w:lvlText w:val="•"/>
      <w:lvlJc w:val="left"/>
      <w:pPr>
        <w:ind w:left="3656" w:hanging="227"/>
      </w:pPr>
      <w:rPr>
        <w:rFonts w:hint="default"/>
      </w:rPr>
    </w:lvl>
    <w:lvl w:ilvl="4" w:tplc="0EBC81F4">
      <w:numFmt w:val="bullet"/>
      <w:lvlText w:val="•"/>
      <w:lvlJc w:val="left"/>
      <w:pPr>
        <w:ind w:left="4688" w:hanging="227"/>
      </w:pPr>
      <w:rPr>
        <w:rFonts w:hint="default"/>
      </w:rPr>
    </w:lvl>
    <w:lvl w:ilvl="5" w:tplc="F1608D7A">
      <w:numFmt w:val="bullet"/>
      <w:lvlText w:val="•"/>
      <w:lvlJc w:val="left"/>
      <w:pPr>
        <w:ind w:left="5721" w:hanging="227"/>
      </w:pPr>
      <w:rPr>
        <w:rFonts w:hint="default"/>
      </w:rPr>
    </w:lvl>
    <w:lvl w:ilvl="6" w:tplc="E312E776">
      <w:numFmt w:val="bullet"/>
      <w:lvlText w:val="•"/>
      <w:lvlJc w:val="left"/>
      <w:pPr>
        <w:ind w:left="6753" w:hanging="227"/>
      </w:pPr>
      <w:rPr>
        <w:rFonts w:hint="default"/>
      </w:rPr>
    </w:lvl>
    <w:lvl w:ilvl="7" w:tplc="3D08AD58">
      <w:numFmt w:val="bullet"/>
      <w:lvlText w:val="•"/>
      <w:lvlJc w:val="left"/>
      <w:pPr>
        <w:ind w:left="7785" w:hanging="227"/>
      </w:pPr>
      <w:rPr>
        <w:rFonts w:hint="default"/>
      </w:rPr>
    </w:lvl>
    <w:lvl w:ilvl="8" w:tplc="BA144132">
      <w:numFmt w:val="bullet"/>
      <w:lvlText w:val="•"/>
      <w:lvlJc w:val="left"/>
      <w:pPr>
        <w:ind w:left="8817" w:hanging="227"/>
      </w:pPr>
      <w:rPr>
        <w:rFonts w:hint="default"/>
      </w:rPr>
    </w:lvl>
  </w:abstractNum>
  <w:abstractNum w:abstractNumId="118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 w15:restartNumberingAfterBreak="0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 w15:restartNumberingAfterBreak="0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1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2" w15:restartNumberingAfterBreak="0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91"/>
  </w:num>
  <w:num w:numId="2">
    <w:abstractNumId w:val="5"/>
  </w:num>
  <w:num w:numId="3">
    <w:abstractNumId w:val="43"/>
  </w:num>
  <w:num w:numId="4">
    <w:abstractNumId w:val="63"/>
  </w:num>
  <w:num w:numId="5">
    <w:abstractNumId w:val="121"/>
  </w:num>
  <w:num w:numId="6">
    <w:abstractNumId w:val="36"/>
  </w:num>
  <w:num w:numId="7">
    <w:abstractNumId w:val="39"/>
  </w:num>
  <w:num w:numId="8">
    <w:abstractNumId w:val="35"/>
  </w:num>
  <w:num w:numId="9">
    <w:abstractNumId w:val="82"/>
  </w:num>
  <w:num w:numId="10">
    <w:abstractNumId w:val="50"/>
  </w:num>
  <w:num w:numId="11">
    <w:abstractNumId w:val="106"/>
  </w:num>
  <w:num w:numId="12">
    <w:abstractNumId w:val="34"/>
  </w:num>
  <w:num w:numId="13">
    <w:abstractNumId w:val="37"/>
  </w:num>
  <w:num w:numId="14">
    <w:abstractNumId w:val="90"/>
  </w:num>
  <w:num w:numId="15">
    <w:abstractNumId w:val="78"/>
  </w:num>
  <w:num w:numId="16">
    <w:abstractNumId w:val="71"/>
  </w:num>
  <w:num w:numId="17">
    <w:abstractNumId w:val="103"/>
  </w:num>
  <w:num w:numId="18">
    <w:abstractNumId w:val="2"/>
  </w:num>
  <w:num w:numId="19">
    <w:abstractNumId w:val="14"/>
  </w:num>
  <w:num w:numId="20">
    <w:abstractNumId w:val="93"/>
  </w:num>
  <w:num w:numId="21">
    <w:abstractNumId w:val="60"/>
  </w:num>
  <w:num w:numId="22">
    <w:abstractNumId w:val="30"/>
  </w:num>
  <w:num w:numId="23">
    <w:abstractNumId w:val="26"/>
  </w:num>
  <w:num w:numId="24">
    <w:abstractNumId w:val="54"/>
  </w:num>
  <w:num w:numId="25">
    <w:abstractNumId w:val="29"/>
  </w:num>
  <w:num w:numId="26">
    <w:abstractNumId w:val="98"/>
  </w:num>
  <w:num w:numId="27">
    <w:abstractNumId w:val="0"/>
  </w:num>
  <w:num w:numId="28">
    <w:abstractNumId w:val="32"/>
  </w:num>
  <w:num w:numId="29">
    <w:abstractNumId w:val="51"/>
  </w:num>
  <w:num w:numId="30">
    <w:abstractNumId w:val="75"/>
  </w:num>
  <w:num w:numId="31">
    <w:abstractNumId w:val="46"/>
  </w:num>
  <w:num w:numId="32">
    <w:abstractNumId w:val="40"/>
  </w:num>
  <w:num w:numId="33">
    <w:abstractNumId w:val="112"/>
  </w:num>
  <w:num w:numId="34">
    <w:abstractNumId w:val="83"/>
  </w:num>
  <w:num w:numId="35">
    <w:abstractNumId w:val="11"/>
  </w:num>
  <w:num w:numId="36">
    <w:abstractNumId w:val="115"/>
  </w:num>
  <w:num w:numId="37">
    <w:abstractNumId w:val="12"/>
  </w:num>
  <w:num w:numId="38">
    <w:abstractNumId w:val="80"/>
  </w:num>
  <w:num w:numId="39">
    <w:abstractNumId w:val="47"/>
  </w:num>
  <w:num w:numId="40">
    <w:abstractNumId w:val="111"/>
  </w:num>
  <w:num w:numId="41">
    <w:abstractNumId w:val="38"/>
  </w:num>
  <w:num w:numId="42">
    <w:abstractNumId w:val="79"/>
  </w:num>
  <w:num w:numId="43">
    <w:abstractNumId w:val="41"/>
  </w:num>
  <w:num w:numId="44">
    <w:abstractNumId w:val="120"/>
  </w:num>
  <w:num w:numId="45">
    <w:abstractNumId w:val="118"/>
  </w:num>
  <w:num w:numId="46">
    <w:abstractNumId w:val="122"/>
  </w:num>
  <w:num w:numId="47">
    <w:abstractNumId w:val="73"/>
  </w:num>
  <w:num w:numId="48">
    <w:abstractNumId w:val="84"/>
  </w:num>
  <w:num w:numId="49">
    <w:abstractNumId w:val="3"/>
  </w:num>
  <w:num w:numId="50">
    <w:abstractNumId w:val="70"/>
  </w:num>
  <w:num w:numId="51">
    <w:abstractNumId w:val="64"/>
  </w:num>
  <w:num w:numId="52">
    <w:abstractNumId w:val="113"/>
  </w:num>
  <w:num w:numId="53">
    <w:abstractNumId w:val="89"/>
  </w:num>
  <w:num w:numId="54">
    <w:abstractNumId w:val="105"/>
  </w:num>
  <w:num w:numId="55">
    <w:abstractNumId w:val="8"/>
  </w:num>
  <w:num w:numId="56">
    <w:abstractNumId w:val="76"/>
  </w:num>
  <w:num w:numId="57">
    <w:abstractNumId w:val="10"/>
  </w:num>
  <w:num w:numId="58">
    <w:abstractNumId w:val="69"/>
  </w:num>
  <w:num w:numId="59">
    <w:abstractNumId w:val="87"/>
  </w:num>
  <w:num w:numId="60">
    <w:abstractNumId w:val="20"/>
  </w:num>
  <w:num w:numId="61">
    <w:abstractNumId w:val="108"/>
  </w:num>
  <w:num w:numId="62">
    <w:abstractNumId w:val="109"/>
  </w:num>
  <w:num w:numId="63">
    <w:abstractNumId w:val="6"/>
  </w:num>
  <w:num w:numId="64">
    <w:abstractNumId w:val="119"/>
  </w:num>
  <w:num w:numId="65">
    <w:abstractNumId w:val="59"/>
  </w:num>
  <w:num w:numId="66">
    <w:abstractNumId w:val="92"/>
  </w:num>
  <w:num w:numId="67">
    <w:abstractNumId w:val="45"/>
  </w:num>
  <w:num w:numId="68">
    <w:abstractNumId w:val="65"/>
  </w:num>
  <w:num w:numId="69">
    <w:abstractNumId w:val="22"/>
  </w:num>
  <w:num w:numId="70">
    <w:abstractNumId w:val="13"/>
  </w:num>
  <w:num w:numId="71">
    <w:abstractNumId w:val="17"/>
  </w:num>
  <w:num w:numId="72">
    <w:abstractNumId w:val="31"/>
  </w:num>
  <w:num w:numId="73">
    <w:abstractNumId w:val="114"/>
  </w:num>
  <w:num w:numId="74">
    <w:abstractNumId w:val="94"/>
  </w:num>
  <w:num w:numId="75">
    <w:abstractNumId w:val="61"/>
  </w:num>
  <w:num w:numId="76">
    <w:abstractNumId w:val="57"/>
  </w:num>
  <w:num w:numId="77">
    <w:abstractNumId w:val="9"/>
  </w:num>
  <w:num w:numId="78">
    <w:abstractNumId w:val="23"/>
  </w:num>
  <w:num w:numId="79">
    <w:abstractNumId w:val="25"/>
  </w:num>
  <w:num w:numId="80">
    <w:abstractNumId w:val="4"/>
  </w:num>
  <w:num w:numId="81">
    <w:abstractNumId w:val="15"/>
  </w:num>
  <w:num w:numId="82">
    <w:abstractNumId w:val="104"/>
  </w:num>
  <w:num w:numId="83">
    <w:abstractNumId w:val="42"/>
  </w:num>
  <w:num w:numId="84">
    <w:abstractNumId w:val="68"/>
  </w:num>
  <w:num w:numId="85">
    <w:abstractNumId w:val="19"/>
  </w:num>
  <w:num w:numId="86">
    <w:abstractNumId w:val="16"/>
  </w:num>
  <w:num w:numId="87">
    <w:abstractNumId w:val="100"/>
  </w:num>
  <w:num w:numId="88">
    <w:abstractNumId w:val="88"/>
  </w:num>
  <w:num w:numId="89">
    <w:abstractNumId w:val="96"/>
  </w:num>
  <w:num w:numId="90">
    <w:abstractNumId w:val="77"/>
  </w:num>
  <w:num w:numId="91">
    <w:abstractNumId w:val="102"/>
  </w:num>
  <w:num w:numId="92">
    <w:abstractNumId w:val="97"/>
  </w:num>
  <w:num w:numId="93">
    <w:abstractNumId w:val="52"/>
  </w:num>
  <w:num w:numId="94">
    <w:abstractNumId w:val="62"/>
  </w:num>
  <w:num w:numId="95">
    <w:abstractNumId w:val="44"/>
  </w:num>
  <w:num w:numId="96">
    <w:abstractNumId w:val="86"/>
  </w:num>
  <w:num w:numId="97">
    <w:abstractNumId w:val="49"/>
  </w:num>
  <w:num w:numId="98">
    <w:abstractNumId w:val="107"/>
  </w:num>
  <w:num w:numId="99">
    <w:abstractNumId w:val="53"/>
  </w:num>
  <w:num w:numId="100">
    <w:abstractNumId w:val="55"/>
  </w:num>
  <w:num w:numId="101">
    <w:abstractNumId w:val="24"/>
  </w:num>
  <w:num w:numId="102">
    <w:abstractNumId w:val="116"/>
  </w:num>
  <w:num w:numId="103">
    <w:abstractNumId w:val="21"/>
  </w:num>
  <w:num w:numId="104">
    <w:abstractNumId w:val="18"/>
  </w:num>
  <w:num w:numId="105">
    <w:abstractNumId w:val="48"/>
  </w:num>
  <w:num w:numId="106">
    <w:abstractNumId w:val="56"/>
  </w:num>
  <w:num w:numId="107">
    <w:abstractNumId w:val="27"/>
  </w:num>
  <w:num w:numId="108">
    <w:abstractNumId w:val="66"/>
  </w:num>
  <w:num w:numId="109">
    <w:abstractNumId w:val="72"/>
  </w:num>
  <w:num w:numId="110">
    <w:abstractNumId w:val="33"/>
  </w:num>
  <w:num w:numId="111">
    <w:abstractNumId w:val="101"/>
  </w:num>
  <w:num w:numId="112">
    <w:abstractNumId w:val="81"/>
  </w:num>
  <w:num w:numId="113">
    <w:abstractNumId w:val="85"/>
  </w:num>
  <w:num w:numId="114">
    <w:abstractNumId w:val="7"/>
  </w:num>
  <w:num w:numId="115">
    <w:abstractNumId w:val="58"/>
  </w:num>
  <w:num w:numId="116">
    <w:abstractNumId w:val="1"/>
  </w:num>
  <w:num w:numId="117">
    <w:abstractNumId w:val="74"/>
  </w:num>
  <w:num w:numId="118">
    <w:abstractNumId w:val="99"/>
  </w:num>
  <w:num w:numId="119">
    <w:abstractNumId w:val="95"/>
  </w:num>
  <w:num w:numId="120">
    <w:abstractNumId w:val="110"/>
  </w:num>
  <w:num w:numId="121">
    <w:abstractNumId w:val="28"/>
  </w:num>
  <w:num w:numId="122">
    <w:abstractNumId w:val="117"/>
  </w:num>
  <w:num w:numId="123">
    <w:abstractNumId w:val="67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0C8"/>
    <w:rsid w:val="001750A4"/>
    <w:rsid w:val="001A200A"/>
    <w:rsid w:val="002112D0"/>
    <w:rsid w:val="003460C8"/>
    <w:rsid w:val="00455E6F"/>
    <w:rsid w:val="00506784"/>
    <w:rsid w:val="00BD3A08"/>
    <w:rsid w:val="00CB7F91"/>
    <w:rsid w:val="00EC78C1"/>
    <w:rsid w:val="00EE03D0"/>
    <w:rsid w:val="00EF160E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FD42C"/>
  <w15:chartTrackingRefBased/>
  <w15:docId w15:val="{4958C062-FA2F-4E64-A367-4ADD381A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6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60C8"/>
    <w:pPr>
      <w:keepNext/>
      <w:jc w:val="center"/>
      <w:outlineLvl w:val="0"/>
    </w:pPr>
    <w:rPr>
      <w:b/>
      <w:bCs/>
      <w:i/>
      <w:i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60C8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3460C8"/>
    <w:pPr>
      <w:jc w:val="center"/>
    </w:pPr>
    <w:rPr>
      <w:b/>
      <w:bCs/>
      <w:i/>
      <w:iCs/>
      <w:sz w:val="32"/>
    </w:rPr>
  </w:style>
  <w:style w:type="character" w:customStyle="1" w:styleId="TytuZnak">
    <w:name w:val="Tytuł Znak"/>
    <w:basedOn w:val="Domylnaczcionkaakapitu"/>
    <w:link w:val="Tytu"/>
    <w:rsid w:val="003460C8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3460C8"/>
    <w:pPr>
      <w:widowControl w:val="0"/>
      <w:autoSpaceDE w:val="0"/>
      <w:autoSpaceDN w:val="0"/>
      <w:ind w:left="221" w:hanging="170"/>
    </w:pPr>
    <w:rPr>
      <w:rFonts w:ascii="Humanst521EU-Normal" w:eastAsia="Humanst521EU-Normal" w:hAnsi="Humanst521EU-Normal" w:cs="Humanst521EU-Normal"/>
      <w:sz w:val="22"/>
      <w:szCs w:val="22"/>
      <w:lang w:eastAsia="en-US"/>
    </w:rPr>
  </w:style>
  <w:style w:type="paragraph" w:customStyle="1" w:styleId="Default">
    <w:name w:val="Default"/>
    <w:rsid w:val="003460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506784"/>
    <w:pPr>
      <w:widowControl w:val="0"/>
      <w:autoSpaceDE w:val="0"/>
      <w:autoSpaceDN w:val="0"/>
    </w:pPr>
    <w:rPr>
      <w:rFonts w:ascii="Swis721BlkCnEU-Italic" w:eastAsia="Swis721BlkCnEU-Italic" w:hAnsi="Swis721BlkCnEU-Italic" w:cs="Swis721BlkCnEU-Italic"/>
      <w:i/>
      <w:sz w:val="15"/>
      <w:szCs w:val="15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06784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  <w:rsid w:val="00BD3A08"/>
    <w:pPr>
      <w:widowControl w:val="0"/>
      <w:autoSpaceDE w:val="0"/>
      <w:autoSpaceDN w:val="0"/>
      <w:spacing w:before="7"/>
      <w:ind w:left="592" w:hanging="227"/>
    </w:pPr>
    <w:rPr>
      <w:rFonts w:ascii="CentSchbookEU-Normal" w:eastAsia="CentSchbookEU-Normal" w:hAnsi="CentSchbookEU-Normal" w:cs="CentSchbookEU-Norm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9</Pages>
  <Words>3508</Words>
  <Characters>21048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Gruszka</dc:creator>
  <cp:keywords/>
  <dc:description/>
  <cp:lastModifiedBy>Stanisława Gruszka</cp:lastModifiedBy>
  <cp:revision>4</cp:revision>
  <dcterms:created xsi:type="dcterms:W3CDTF">2018-09-18T03:45:00Z</dcterms:created>
  <dcterms:modified xsi:type="dcterms:W3CDTF">2018-09-30T20:46:00Z</dcterms:modified>
</cp:coreProperties>
</file>